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136BD">
      <w:pPr>
        <w:spacing w:line="560" w:lineRule="exact"/>
        <w:jc w:val="center"/>
        <w:rPr>
          <w:rFonts w:ascii="方正小标宋简体" w:eastAsia="方正小标宋简体"/>
          <w:sz w:val="28"/>
          <w:szCs w:val="28"/>
        </w:rPr>
      </w:pPr>
      <w:r>
        <w:rPr>
          <w:rFonts w:hint="eastAsia" w:ascii="方正小标宋简体" w:hAnsi="黑体" w:eastAsia="方正小标宋简体"/>
          <w:sz w:val="44"/>
          <w:szCs w:val="44"/>
        </w:rPr>
        <w:t>三门峡市实验小学202</w:t>
      </w:r>
      <w:r>
        <w:rPr>
          <w:rFonts w:hint="eastAsia" w:ascii="方正小标宋简体" w:hAnsi="黑体" w:eastAsia="方正小标宋简体"/>
          <w:sz w:val="44"/>
          <w:szCs w:val="44"/>
          <w:lang w:val="en-US" w:eastAsia="zh-CN"/>
        </w:rPr>
        <w:t>5</w:t>
      </w:r>
      <w:r>
        <w:rPr>
          <w:rFonts w:hint="eastAsia" w:ascii="方正小标宋简体" w:hAnsi="黑体" w:eastAsia="方正小标宋简体"/>
          <w:sz w:val="44"/>
          <w:szCs w:val="44"/>
        </w:rPr>
        <w:t>年招生工作方案</w:t>
      </w:r>
    </w:p>
    <w:p w14:paraId="6EBD8966">
      <w:pPr>
        <w:spacing w:line="560" w:lineRule="exact"/>
        <w:ind w:firstLine="560" w:firstLineChars="200"/>
        <w:rPr>
          <w:sz w:val="28"/>
          <w:szCs w:val="28"/>
        </w:rPr>
      </w:pPr>
    </w:p>
    <w:p w14:paraId="6951E8E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跟</w:t>
      </w:r>
      <w:r>
        <w:rPr>
          <w:rFonts w:hint="eastAsia" w:ascii="仿宋_GB2312" w:hAnsi="仿宋_GB2312" w:eastAsia="仿宋_GB2312" w:cs="仿宋_GB2312"/>
          <w:color w:val="auto"/>
          <w:sz w:val="32"/>
          <w:szCs w:val="32"/>
        </w:rPr>
        <w:t>据《三门峡市主城区</w:t>
      </w:r>
      <w:r>
        <w:rPr>
          <w:rFonts w:hint="eastAsia" w:ascii="仿宋_GB2312" w:hAnsi="仿宋_GB2312" w:eastAsia="仿宋_GB2312" w:cs="仿宋_GB2312"/>
          <w:color w:val="auto"/>
          <w:sz w:val="32"/>
          <w:szCs w:val="32"/>
          <w:lang w:val="en-US" w:eastAsia="zh-CN"/>
        </w:rPr>
        <w:t>2025年义务教育招生入学工作方案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（三教文〔202</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99</w:t>
      </w:r>
      <w:r>
        <w:rPr>
          <w:rFonts w:hint="eastAsia" w:ascii="仿宋_GB2312" w:hAnsi="仿宋_GB2312" w:eastAsia="仿宋_GB2312" w:cs="仿宋_GB2312"/>
          <w:b w:val="0"/>
          <w:bCs w:val="0"/>
          <w:color w:val="auto"/>
          <w:sz w:val="32"/>
          <w:szCs w:val="32"/>
        </w:rPr>
        <w:t>号）</w:t>
      </w:r>
      <w:r>
        <w:rPr>
          <w:rFonts w:hint="eastAsia" w:ascii="仿宋_GB2312" w:hAnsi="仿宋_GB2312" w:eastAsia="仿宋_GB2312" w:cs="仿宋_GB2312"/>
          <w:color w:val="auto"/>
          <w:sz w:val="32"/>
          <w:szCs w:val="32"/>
        </w:rPr>
        <w:t>精神，结合我校的实际情况，特制定202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年三门峡市实验小学招生工作方案。</w:t>
      </w:r>
    </w:p>
    <w:p w14:paraId="2AF5DFF4">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一</w:t>
      </w:r>
      <w:r>
        <w:rPr>
          <w:rFonts w:hint="eastAsia" w:ascii="黑体" w:hAnsi="黑体" w:eastAsia="黑体" w:cs="黑体"/>
          <w:b/>
          <w:color w:val="auto"/>
          <w:sz w:val="32"/>
          <w:szCs w:val="32"/>
        </w:rPr>
        <w:t>、招生</w:t>
      </w:r>
      <w:r>
        <w:rPr>
          <w:rFonts w:hint="eastAsia" w:ascii="黑体" w:hAnsi="黑体" w:eastAsia="黑体" w:cs="黑体"/>
          <w:b/>
          <w:color w:val="auto"/>
          <w:sz w:val="32"/>
          <w:szCs w:val="32"/>
          <w:lang w:val="en-US" w:eastAsia="zh-CN"/>
        </w:rPr>
        <w:t>计划</w:t>
      </w:r>
    </w:p>
    <w:p w14:paraId="2628F6D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三门峡市实验小学一年级新生今年计划招收</w:t>
      </w:r>
      <w:r>
        <w:rPr>
          <w:rFonts w:hint="eastAsia" w:ascii="仿宋_GB2312" w:hAnsi="仿宋_GB2312" w:eastAsia="仿宋_GB2312" w:cs="仿宋_GB2312"/>
          <w:color w:val="auto"/>
          <w:sz w:val="32"/>
          <w:szCs w:val="32"/>
          <w:lang w:val="en-US" w:eastAsia="zh-CN"/>
        </w:rPr>
        <w:t>405</w:t>
      </w:r>
      <w:r>
        <w:rPr>
          <w:rFonts w:hint="eastAsia" w:ascii="仿宋_GB2312" w:hAnsi="仿宋_GB2312" w:eastAsia="仿宋_GB2312" w:cs="仿宋_GB2312"/>
          <w:color w:val="auto"/>
          <w:sz w:val="32"/>
          <w:szCs w:val="32"/>
        </w:rPr>
        <w:t>人。</w:t>
      </w:r>
    </w:p>
    <w:p w14:paraId="6E3FBE03">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二、招生区域</w:t>
      </w:r>
    </w:p>
    <w:p w14:paraId="35D7898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1.东至经一路，西至六峰路，北至半台下区，南至崤山路。</w:t>
      </w:r>
    </w:p>
    <w:p w14:paraId="20522FBD">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2.东至经一路，西至永安街，北至崤山路，南至涧河北岸。其中东至经一路，西至茅津路，北至半台下区，南至涧河北岸（该区域为市实验小学、市崤函小学共同片区，家长可根据实际情况自愿选择学校报名）。</w:t>
      </w:r>
    </w:p>
    <w:p w14:paraId="558D266F">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3.东至永兴街，西至上阳路涧河南岸区域（该区域为市实验小学、市德馨苑小学共同片区，家长可根据实际情况自愿选择学校报名）。</w:t>
      </w:r>
    </w:p>
    <w:p w14:paraId="3E75796B">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4.东至上阳路，西至永安街，北至崤山路，南至涧河北岸（该区域为市第三实验小学、市实验小学共同片区，家长可根据实际情况自愿选择学校报名）。</w:t>
      </w:r>
    </w:p>
    <w:p w14:paraId="13CD2B0F">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rPr>
        <w:t>三、招生</w:t>
      </w:r>
      <w:r>
        <w:rPr>
          <w:rFonts w:hint="eastAsia" w:ascii="黑体" w:hAnsi="黑体" w:eastAsia="黑体" w:cs="黑体"/>
          <w:b/>
          <w:color w:val="auto"/>
          <w:sz w:val="32"/>
          <w:szCs w:val="32"/>
          <w:lang w:val="en-US" w:eastAsia="zh-CN"/>
        </w:rPr>
        <w:t>对象</w:t>
      </w:r>
    </w:p>
    <w:p w14:paraId="20F5708B">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小学新生招生对象为主城区有固定住所，且年满6周岁（2019年8月31日以前出生，包含8月31日）的适龄儿童。</w:t>
      </w:r>
    </w:p>
    <w:p w14:paraId="6961A0D6">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四、招生时间</w:t>
      </w:r>
    </w:p>
    <w:p w14:paraId="799C54C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网上预约时间：2025年7月5日8:00—7月6日12:00</w:t>
      </w:r>
    </w:p>
    <w:p w14:paraId="3E5286C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现场资格审核时间：7月7日8:00—7月10日18:00</w:t>
      </w:r>
    </w:p>
    <w:p w14:paraId="79E4DD77">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五、招生安排</w:t>
      </w:r>
    </w:p>
    <w:p w14:paraId="2D05841F">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实行“网上预约登记、现场初认资格、系统预录信息、部门审验证件、公布招生结果”的招生办法。</w:t>
      </w:r>
    </w:p>
    <w:p w14:paraId="4F513D6C">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一）网上预约登记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val="en-US" w:eastAsia="zh-CN" w:bidi="ar"/>
        </w:rPr>
        <w:t>2025年7月5日8:00—7月6日12:00）</w:t>
      </w:r>
    </w:p>
    <w:p w14:paraId="436B08D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家长登录“线上三门峡”手机APP，根据学校招生区域、实际居住地、户籍信息等选择符合报名条件的学校、招生批次，登记学生姓名、身份证号、户籍所在地、实际居住地、预报名学校、联系电话等信息，每名学生只能登记一所学校，学生家长要根据学校招生区域和本人实际居住地、户籍信息等如实选择学校、批次，登记信息。符合小学招生第一批次条件的学生，预约后，可通过“豫事办”APP或者“河南政务服务网”“一件事专区”窗口进行网上报名。</w:t>
      </w:r>
    </w:p>
    <w:p w14:paraId="522B66EC">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sz w:val="32"/>
          <w:szCs w:val="32"/>
          <w:lang w:val="en-US" w:eastAsia="zh-CN"/>
        </w:rPr>
        <w:t>（二）现场资格审核</w:t>
      </w:r>
      <w:r>
        <w:rPr>
          <w:rFonts w:hint="eastAsia" w:ascii="仿宋_GB2312" w:hAnsi="仿宋_GB2312" w:eastAsia="仿宋_GB2312" w:cs="仿宋_GB2312"/>
          <w:color w:val="auto"/>
          <w:kern w:val="0"/>
          <w:sz w:val="32"/>
          <w:szCs w:val="32"/>
          <w:lang w:val="en-US" w:eastAsia="zh-CN" w:bidi="ar"/>
        </w:rPr>
        <w:t>（2025年7月7日-7月10日，上午8:30--11:30，下午15:00--18:00）</w:t>
      </w:r>
    </w:p>
    <w:p w14:paraId="28E5E6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为确保家长不排长队、不久等，学校根据错峰招生工作要求，以手机短信、“线上三门峡”通知等方式分批通知已网上预约登记的学生家长在规定时间内到学校提交相关材料。学生报名只能到校1名监护人。</w:t>
      </w:r>
    </w:p>
    <w:p w14:paraId="5F7E4946">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（三）招生批次及条件 </w:t>
      </w:r>
    </w:p>
    <w:p w14:paraId="5F3B034D">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第一批次招生条件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val="en-US" w:eastAsia="zh-CN" w:bidi="ar"/>
        </w:rPr>
        <w:t>符合以下任一条件即可）</w:t>
      </w:r>
    </w:p>
    <w:p w14:paraId="4BCCFFB3">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bCs/>
          <w:color w:val="auto"/>
          <w:kern w:val="0"/>
          <w:sz w:val="32"/>
          <w:szCs w:val="32"/>
          <w:lang w:val="en-US" w:eastAsia="zh-CN" w:bidi="ar"/>
        </w:rPr>
        <w:t>时间：</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7月7日</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日上午）</w:t>
      </w:r>
    </w:p>
    <w:p w14:paraId="290D3A9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（1）有主城区户口，监护人在学校区域内有产权房，并在产权房实际居住。</w:t>
      </w:r>
    </w:p>
    <w:p w14:paraId="181FEF0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（2）有主城区户口，适龄儿童与监护人在主城区唯一居住地是学校区域内直系祖辈房产，三代同户籍同居住（儿童出生后户口无迁移记录）。</w:t>
      </w:r>
    </w:p>
    <w:p w14:paraId="04FB541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学校区域内符合《河南省军人子女教育优待办法实施细则》《华侨子女在豫接受义务教育和高中阶段教育的实施办法》《河南省公安英烈和因公牺牲伤残公安民警子女教育优待工作实施细则》《中华人民共和国应急管理部中华人民共和国教育部关于做好国家综合性消防救援队伍人员及其子女教育优待工作的通知》的现役军人子女、烈士子女、因公牺牲和病故军人子女、公安英烈和因公牺牲伤残公安民警子女、公安英模子女、消防救援人员子女、华侨子女、见义勇为人员子女等各类符合条件的优待对象。</w:t>
      </w:r>
    </w:p>
    <w:p w14:paraId="569EA11F">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审核材料：</w:t>
      </w:r>
      <w:r>
        <w:rPr>
          <w:rFonts w:hint="eastAsia" w:ascii="仿宋_GB2312" w:hAnsi="仿宋_GB2312" w:eastAsia="仿宋_GB2312" w:cs="仿宋_GB2312"/>
          <w:color w:val="auto"/>
          <w:sz w:val="32"/>
          <w:szCs w:val="32"/>
        </w:rPr>
        <w:t>不动产权证书（或房屋所有权证）、户口本、监护人身份证，没有办理不动产权证书（或房屋所有权证）的应出具合法的购房合同、缴款收据等相关证明。符合第(2)条的要出具有效的无房证明（可通过手机支付宝查询)；符合第（3）条的要出具相关部门开具的身份</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证明等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。以上材料需提供原件及复印件1份和新生1张2寸照片。</w:t>
      </w:r>
    </w:p>
    <w:p w14:paraId="1E7D603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color w:val="auto"/>
          <w:sz w:val="32"/>
          <w:szCs w:val="32"/>
        </w:rPr>
        <w:t>对照招生计划，如有空余学位，将按照线下证件审核的报名先后顺序进行下一批次的招生录取。</w:t>
      </w:r>
    </w:p>
    <w:p w14:paraId="3B546B2D">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批次招生条件</w:t>
      </w:r>
      <w:r>
        <w:rPr>
          <w:rFonts w:hint="eastAsia" w:ascii="仿宋_GB2312" w:hAnsi="仿宋_GB2312" w:eastAsia="仿宋_GB2312" w:cs="仿宋_GB2312"/>
          <w:b w:val="0"/>
          <w:bCs w:val="0"/>
          <w:color w:val="auto"/>
          <w:kern w:val="0"/>
          <w:sz w:val="32"/>
          <w:szCs w:val="32"/>
        </w:rPr>
        <w:t>（符合以下任一条件即可）</w:t>
      </w:r>
    </w:p>
    <w:p w14:paraId="17BC8D79">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时间：</w:t>
      </w:r>
      <w:r>
        <w:rPr>
          <w:rFonts w:hint="eastAsia" w:ascii="仿宋_GB2312" w:hAnsi="仿宋_GB2312" w:eastAsia="仿宋_GB2312" w:cs="仿宋_GB2312"/>
          <w:b w:val="0"/>
          <w:bCs w:val="0"/>
          <w:color w:val="auto"/>
          <w:sz w:val="32"/>
          <w:szCs w:val="32"/>
          <w:lang w:val="en-US" w:eastAsia="zh-CN"/>
        </w:rPr>
        <w:t>7月8日下午</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rPr>
        <w:t>日</w:t>
      </w:r>
      <w:r>
        <w:rPr>
          <w:rFonts w:hint="eastAsia" w:ascii="仿宋_GB2312" w:hAnsi="仿宋_GB2312" w:eastAsia="仿宋_GB2312" w:cs="仿宋_GB2312"/>
          <w:b w:val="0"/>
          <w:bCs w:val="0"/>
          <w:color w:val="auto"/>
          <w:sz w:val="32"/>
          <w:szCs w:val="32"/>
          <w:lang w:val="en-US" w:eastAsia="zh-CN"/>
        </w:rPr>
        <w:t>下</w:t>
      </w:r>
      <w:r>
        <w:rPr>
          <w:rFonts w:hint="eastAsia" w:ascii="仿宋_GB2312" w:hAnsi="仿宋_GB2312" w:eastAsia="仿宋_GB2312" w:cs="仿宋_GB2312"/>
          <w:b w:val="0"/>
          <w:bCs w:val="0"/>
          <w:color w:val="auto"/>
          <w:sz w:val="32"/>
          <w:szCs w:val="32"/>
        </w:rPr>
        <w:t>午</w:t>
      </w:r>
    </w:p>
    <w:p w14:paraId="6B05332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（1）无主城区户口，监护人在学校区域内有产权房，并在产权房实际居住。</w:t>
      </w:r>
    </w:p>
    <w:p w14:paraId="6A5362D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（2）有主城区户口，适龄儿童与监护人在学校区域内的居住地是其直系祖辈房产，三代同户籍（非儿童与监护人唯一居住地，儿童出生后户口无迁移记录）。</w:t>
      </w:r>
    </w:p>
    <w:p w14:paraId="2A402E8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审验材料</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sz w:val="32"/>
          <w:szCs w:val="32"/>
        </w:rPr>
        <w:t>不动产权证书（或房屋所有权证）、户口本、监护人身份证等相关证明。以上材料需提供原件及复印件1份和新生1张2寸照片。</w:t>
      </w:r>
    </w:p>
    <w:p w14:paraId="34DD5C2E">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对照招生计划，如有空余学位，将按照线下证件审核的报名先后顺序进行下一批次的招生录取。</w:t>
      </w:r>
      <w:r>
        <w:rPr>
          <w:rFonts w:hint="eastAsia" w:ascii="仿宋_GB2312" w:hAnsi="仿宋_GB2312" w:eastAsia="仿宋_GB2312" w:cs="仿宋_GB2312"/>
          <w:color w:val="auto"/>
          <w:sz w:val="32"/>
          <w:szCs w:val="32"/>
        </w:rPr>
        <w:t xml:space="preserve">  </w:t>
      </w:r>
    </w:p>
    <w:p w14:paraId="0B230F8F">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第三批次</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b/>
          <w:bCs/>
          <w:color w:val="auto"/>
          <w:sz w:val="32"/>
          <w:szCs w:val="32"/>
          <w:lang w:eastAsia="zh-CN"/>
        </w:rPr>
        <w:t>）</w:t>
      </w:r>
    </w:p>
    <w:p w14:paraId="2C98339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符合条件的进城务工人员随迁子女，在主城区长期居住。</w:t>
      </w:r>
    </w:p>
    <w:p w14:paraId="38F4623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审验材料</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color w:val="auto"/>
          <w:sz w:val="32"/>
          <w:szCs w:val="32"/>
        </w:rPr>
        <w:t>公安部门出具的居住证；监护人一方与用人单位签订的务工合同或市场监管部门颁发的营业执照等就业证明；户口所在地县级教育部门出具的外出就读证明；户口本、父母身份证原件及复印件1份，新生1张2寸照片到学校进行现场审核。</w:t>
      </w:r>
    </w:p>
    <w:p w14:paraId="3690A513">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（四）多孩同校招生条件 </w:t>
      </w:r>
    </w:p>
    <w:p w14:paraId="4882201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在坚持划片招生入学的前提下，由学生家长或监护人提出申请，二孩或三孩可享受直接入学政策，减轻学生上学和家长接送负担（但不支持跨学段择校、不支持中途转学）。</w:t>
      </w:r>
    </w:p>
    <w:p w14:paraId="6FB6FA39">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六、报名地点</w:t>
      </w:r>
    </w:p>
    <w:p w14:paraId="673D7C1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三门峡市实验小学</w:t>
      </w:r>
      <w:r>
        <w:rPr>
          <w:rFonts w:hint="eastAsia" w:ascii="仿宋_GB2312" w:hAnsi="仿宋_GB2312" w:eastAsia="仿宋_GB2312" w:cs="仿宋_GB2312"/>
          <w:color w:val="auto"/>
          <w:sz w:val="32"/>
          <w:szCs w:val="32"/>
          <w:lang w:val="en-US" w:eastAsia="zh-CN"/>
        </w:rPr>
        <w:t>启智楼</w:t>
      </w:r>
      <w:r>
        <w:rPr>
          <w:rFonts w:hint="eastAsia" w:ascii="仿宋_GB2312" w:hAnsi="仿宋_GB2312" w:eastAsia="仿宋_GB2312" w:cs="仿宋_GB2312"/>
          <w:color w:val="auto"/>
          <w:sz w:val="32"/>
          <w:szCs w:val="32"/>
        </w:rPr>
        <w:t>一楼</w:t>
      </w:r>
    </w:p>
    <w:p w14:paraId="1B52A639">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firstLine="643" w:firstLineChars="200"/>
        <w:textAlignment w:val="auto"/>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七、报名流程</w:t>
      </w:r>
    </w:p>
    <w:p w14:paraId="63C30660">
      <w:pPr>
        <w:keepNext w:val="0"/>
        <w:keepLines w:val="0"/>
        <w:pageBreakBefore w:val="0"/>
        <w:widowControl w:val="0"/>
        <w:kinsoku/>
        <w:wordWrap/>
        <w:overflowPunct/>
        <w:topLinePunct w:val="0"/>
        <w:autoSpaceDE/>
        <w:autoSpaceDN/>
        <w:bidi w:val="0"/>
        <w:adjustRightInd/>
        <w:snapToGrid/>
        <w:spacing w:beforeAutospacing="0" w:afterAutospacing="0" w:line="240" w:lineRule="atLeast"/>
        <w:ind w:left="0" w:leftChars="0" w:firstLine="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5688330" cy="658495"/>
            <wp:effectExtent l="0" t="0" r="7620" b="8255"/>
            <wp:docPr id="1" name="图片 1" descr="3833d2c3686c33eb7e63509e6509b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33d2c3686c33eb7e63509e6509b99"/>
                    <pic:cNvPicPr>
                      <a:picLocks noChangeAspect="1"/>
                    </pic:cNvPicPr>
                  </pic:nvPicPr>
                  <pic:blipFill>
                    <a:blip r:embed="rId4"/>
                    <a:stretch>
                      <a:fillRect/>
                    </a:stretch>
                  </pic:blipFill>
                  <pic:spPr>
                    <a:xfrm>
                      <a:off x="0" y="0"/>
                      <a:ext cx="5688330" cy="658495"/>
                    </a:xfrm>
                    <a:prstGeom prst="rect">
                      <a:avLst/>
                    </a:prstGeom>
                  </pic:spPr>
                </pic:pic>
              </a:graphicData>
            </a:graphic>
          </wp:inline>
        </w:drawing>
      </w:r>
    </w:p>
    <w:p w14:paraId="70C290DC">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八、相关说明</w:t>
      </w:r>
    </w:p>
    <w:p w14:paraId="17CBB99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学校根据招生计划，在4</w:t>
      </w:r>
      <w:r>
        <w:rPr>
          <w:rFonts w:hint="eastAsia" w:ascii="仿宋_GB2312" w:hAnsi="仿宋_GB2312" w:eastAsia="仿宋_GB2312" w:cs="仿宋_GB2312"/>
          <w:color w:val="auto"/>
          <w:sz w:val="32"/>
          <w:szCs w:val="32"/>
          <w:lang w:val="en-US" w:eastAsia="zh-CN"/>
        </w:rPr>
        <w:t>05</w:t>
      </w:r>
      <w:r>
        <w:rPr>
          <w:rFonts w:hint="eastAsia" w:ascii="仿宋_GB2312" w:hAnsi="仿宋_GB2312" w:eastAsia="仿宋_GB2312" w:cs="仿宋_GB2312"/>
          <w:color w:val="auto"/>
          <w:sz w:val="32"/>
          <w:szCs w:val="32"/>
        </w:rPr>
        <w:t>个学位招满的情况下，将不再组织招生报名工作。</w:t>
      </w:r>
    </w:p>
    <w:p w14:paraId="5769FAB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符合第一批次招生条件的适龄儿童，报名时间截止</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日上午11：30，第二批报名截止时间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日下午18:00，逾期尚未报名的适龄儿童，如有空余学位，纳入下一批次招生。</w:t>
      </w:r>
    </w:p>
    <w:p w14:paraId="1EB0F45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着诚信原则，学生监护人提交材料要真实有效。严禁出示假证明、假户籍等弄虚作假行为，学校设立入户调查组对有疑问情况进一步确认甄别；设立资料审验查询组到专业机构和部门进行查验监护人提交的资料。一经查实有弄虚作假行为，对已报名学生实行退学处理，造成学生不能正常入学的后果,由监护人负责。</w:t>
      </w:r>
    </w:p>
    <w:p w14:paraId="313245E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不接收已经被其他学校录取的学生。</w:t>
      </w:r>
    </w:p>
    <w:p w14:paraId="46C356B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报名时，为避免人员拥挤，请一名家长带领孩子</w:t>
      </w:r>
      <w:bookmarkStart w:id="0" w:name="_GoBack"/>
      <w:bookmarkEnd w:id="0"/>
      <w:r>
        <w:rPr>
          <w:rFonts w:hint="eastAsia" w:ascii="仿宋_GB2312" w:hAnsi="仿宋_GB2312" w:eastAsia="仿宋_GB2312" w:cs="仿宋_GB2312"/>
          <w:color w:val="auto"/>
          <w:sz w:val="32"/>
          <w:szCs w:val="32"/>
        </w:rPr>
        <w:t>，按照三门峡市实验小学预约时间到校，完成现场资格审核、证件审验等流程。</w:t>
      </w:r>
    </w:p>
    <w:p w14:paraId="73A6E98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rPr>
      </w:pPr>
    </w:p>
    <w:p w14:paraId="2E76308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sz w:val="32"/>
          <w:szCs w:val="32"/>
        </w:rPr>
        <w:t>咨询</w:t>
      </w:r>
      <w:r>
        <w:rPr>
          <w:rFonts w:hint="eastAsia" w:ascii="仿宋_GB2312" w:hAnsi="仿宋_GB2312" w:eastAsia="仿宋_GB2312" w:cs="仿宋_GB2312"/>
          <w:b/>
          <w:bCs/>
          <w:color w:val="auto"/>
          <w:sz w:val="32"/>
          <w:szCs w:val="32"/>
          <w:lang w:val="en-US" w:eastAsia="zh-CN"/>
        </w:rPr>
        <w:t>电话</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kern w:val="0"/>
          <w:sz w:val="32"/>
          <w:szCs w:val="32"/>
          <w:lang w:val="en-US" w:eastAsia="zh-CN"/>
        </w:rPr>
        <w:t>13639888695   13938102126</w:t>
      </w:r>
    </w:p>
    <w:p w14:paraId="5BEA4B5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rPr>
      </w:pPr>
    </w:p>
    <w:p w14:paraId="7B09373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rPr>
      </w:pPr>
    </w:p>
    <w:p w14:paraId="7A4FA4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rPr>
      </w:pPr>
    </w:p>
    <w:p w14:paraId="55A29CB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三门峡市实验小学</w:t>
      </w:r>
    </w:p>
    <w:p w14:paraId="30271C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29</w:t>
      </w:r>
      <w:r>
        <w:rPr>
          <w:rFonts w:hint="eastAsia" w:ascii="仿宋_GB2312" w:hAnsi="仿宋_GB2312" w:eastAsia="仿宋_GB2312" w:cs="仿宋_GB2312"/>
          <w:color w:val="auto"/>
          <w:kern w:val="0"/>
          <w:sz w:val="32"/>
          <w:szCs w:val="32"/>
        </w:rPr>
        <w:t>日</w:t>
      </w:r>
    </w:p>
    <w:p w14:paraId="69C6507D">
      <w:pPr>
        <w:keepNext w:val="0"/>
        <w:keepLines w:val="0"/>
        <w:pageBreakBefore w:val="0"/>
        <w:widowControl/>
        <w:shd w:val="clear" w:color="auto" w:fill="FFFFFF"/>
        <w:kinsoku/>
        <w:wordWrap/>
        <w:overflowPunct/>
        <w:topLinePunct w:val="0"/>
        <w:autoSpaceDE/>
        <w:autoSpaceDN/>
        <w:bidi w:val="0"/>
        <w:adjustRightInd/>
        <w:snapToGrid/>
        <w:spacing w:line="240" w:lineRule="atLeast"/>
        <w:ind w:firstLine="561"/>
        <w:textAlignment w:val="auto"/>
        <w:rPr>
          <w:rFonts w:hint="eastAsia" w:ascii="仿宋_GB2312" w:hAnsi="宋体" w:eastAsia="仿宋_GB2312" w:cs="宋体"/>
          <w:kern w:val="0"/>
          <w:sz w:val="32"/>
          <w:szCs w:val="32"/>
        </w:rPr>
      </w:pPr>
    </w:p>
    <w:p w14:paraId="61B413AF">
      <w:pPr>
        <w:keepNext w:val="0"/>
        <w:keepLines w:val="0"/>
        <w:pageBreakBefore w:val="0"/>
        <w:widowControl/>
        <w:shd w:val="clear" w:color="auto" w:fill="FFFFFF"/>
        <w:kinsoku/>
        <w:wordWrap/>
        <w:overflowPunct/>
        <w:topLinePunct w:val="0"/>
        <w:autoSpaceDE/>
        <w:autoSpaceDN/>
        <w:bidi w:val="0"/>
        <w:adjustRightInd/>
        <w:snapToGrid/>
        <w:spacing w:line="240" w:lineRule="atLeast"/>
        <w:ind w:firstLine="561"/>
        <w:textAlignment w:val="auto"/>
        <w:rPr>
          <w:rFonts w:hint="eastAsia" w:ascii="仿宋_GB2312" w:hAnsi="宋体" w:eastAsia="仿宋_GB2312" w:cs="宋体"/>
          <w:kern w:val="0"/>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NjExZjFkMzMxYTRjYzhmMTgzOGUwYjEyNGRlMTIifQ=="/>
  </w:docVars>
  <w:rsids>
    <w:rsidRoot w:val="008E48A8"/>
    <w:rsid w:val="00033E4E"/>
    <w:rsid w:val="000D0930"/>
    <w:rsid w:val="00116BFB"/>
    <w:rsid w:val="001341F0"/>
    <w:rsid w:val="00143640"/>
    <w:rsid w:val="0015086F"/>
    <w:rsid w:val="00153A09"/>
    <w:rsid w:val="00154C7C"/>
    <w:rsid w:val="00162F47"/>
    <w:rsid w:val="00244D60"/>
    <w:rsid w:val="002A18CD"/>
    <w:rsid w:val="002A2BD7"/>
    <w:rsid w:val="002E223D"/>
    <w:rsid w:val="003123CE"/>
    <w:rsid w:val="003645F7"/>
    <w:rsid w:val="003A6803"/>
    <w:rsid w:val="003E2BCF"/>
    <w:rsid w:val="004434FD"/>
    <w:rsid w:val="004510D2"/>
    <w:rsid w:val="004B0648"/>
    <w:rsid w:val="004D1B43"/>
    <w:rsid w:val="00540282"/>
    <w:rsid w:val="00581FF8"/>
    <w:rsid w:val="00585E00"/>
    <w:rsid w:val="0058630E"/>
    <w:rsid w:val="005911D0"/>
    <w:rsid w:val="005A0061"/>
    <w:rsid w:val="005C0E43"/>
    <w:rsid w:val="005F1047"/>
    <w:rsid w:val="0060471C"/>
    <w:rsid w:val="00611CEE"/>
    <w:rsid w:val="00634357"/>
    <w:rsid w:val="00641338"/>
    <w:rsid w:val="00660879"/>
    <w:rsid w:val="00672BCB"/>
    <w:rsid w:val="00692444"/>
    <w:rsid w:val="006934AC"/>
    <w:rsid w:val="006B01EF"/>
    <w:rsid w:val="006B7265"/>
    <w:rsid w:val="006F66DA"/>
    <w:rsid w:val="0070326C"/>
    <w:rsid w:val="007635F8"/>
    <w:rsid w:val="00764C18"/>
    <w:rsid w:val="00776123"/>
    <w:rsid w:val="007A1845"/>
    <w:rsid w:val="00821DE8"/>
    <w:rsid w:val="0083330E"/>
    <w:rsid w:val="00856309"/>
    <w:rsid w:val="008E0CCA"/>
    <w:rsid w:val="008E48A8"/>
    <w:rsid w:val="00926C5D"/>
    <w:rsid w:val="0093062A"/>
    <w:rsid w:val="009F7204"/>
    <w:rsid w:val="00A90D32"/>
    <w:rsid w:val="00AA15AD"/>
    <w:rsid w:val="00AB027C"/>
    <w:rsid w:val="00AC361A"/>
    <w:rsid w:val="00AC4E17"/>
    <w:rsid w:val="00B0211B"/>
    <w:rsid w:val="00B438E7"/>
    <w:rsid w:val="00BC4971"/>
    <w:rsid w:val="00C40A66"/>
    <w:rsid w:val="00C45DEE"/>
    <w:rsid w:val="00C9662F"/>
    <w:rsid w:val="00CA0096"/>
    <w:rsid w:val="00CD187C"/>
    <w:rsid w:val="00CF3663"/>
    <w:rsid w:val="00CF7EA1"/>
    <w:rsid w:val="00D02836"/>
    <w:rsid w:val="00D14426"/>
    <w:rsid w:val="00D57946"/>
    <w:rsid w:val="00D62EA1"/>
    <w:rsid w:val="00D73691"/>
    <w:rsid w:val="00D96249"/>
    <w:rsid w:val="00DC56CE"/>
    <w:rsid w:val="00DE1843"/>
    <w:rsid w:val="00E3081A"/>
    <w:rsid w:val="00E8094F"/>
    <w:rsid w:val="00EB7B60"/>
    <w:rsid w:val="00FC31FA"/>
    <w:rsid w:val="00FE4136"/>
    <w:rsid w:val="021533E7"/>
    <w:rsid w:val="033E1268"/>
    <w:rsid w:val="0520517B"/>
    <w:rsid w:val="054455DB"/>
    <w:rsid w:val="081D1C59"/>
    <w:rsid w:val="0AB17A25"/>
    <w:rsid w:val="0BE502CE"/>
    <w:rsid w:val="0D447276"/>
    <w:rsid w:val="0ECA7307"/>
    <w:rsid w:val="0FDC19E8"/>
    <w:rsid w:val="13D053C0"/>
    <w:rsid w:val="193522A3"/>
    <w:rsid w:val="19C07C0D"/>
    <w:rsid w:val="1F78519D"/>
    <w:rsid w:val="244A2F6C"/>
    <w:rsid w:val="2511345C"/>
    <w:rsid w:val="266F6CBA"/>
    <w:rsid w:val="29283150"/>
    <w:rsid w:val="2A8B1BE9"/>
    <w:rsid w:val="2B714DB8"/>
    <w:rsid w:val="2C714E0E"/>
    <w:rsid w:val="32302763"/>
    <w:rsid w:val="33504148"/>
    <w:rsid w:val="3B581673"/>
    <w:rsid w:val="440B50CE"/>
    <w:rsid w:val="45BF7086"/>
    <w:rsid w:val="47084895"/>
    <w:rsid w:val="48EA273D"/>
    <w:rsid w:val="49847AAA"/>
    <w:rsid w:val="4A096B92"/>
    <w:rsid w:val="4A3E237C"/>
    <w:rsid w:val="4A5D4EF8"/>
    <w:rsid w:val="4B1D6F30"/>
    <w:rsid w:val="4BF947AC"/>
    <w:rsid w:val="4C262B18"/>
    <w:rsid w:val="4CD60F91"/>
    <w:rsid w:val="50462C1D"/>
    <w:rsid w:val="51823F99"/>
    <w:rsid w:val="5541745E"/>
    <w:rsid w:val="554D1FF7"/>
    <w:rsid w:val="572D7A00"/>
    <w:rsid w:val="589A7317"/>
    <w:rsid w:val="59CC328F"/>
    <w:rsid w:val="5AA12BDF"/>
    <w:rsid w:val="5C78171D"/>
    <w:rsid w:val="61C3343B"/>
    <w:rsid w:val="62090D9C"/>
    <w:rsid w:val="62E73159"/>
    <w:rsid w:val="6346392D"/>
    <w:rsid w:val="63AE13B3"/>
    <w:rsid w:val="642A1700"/>
    <w:rsid w:val="65206DF6"/>
    <w:rsid w:val="65757142"/>
    <w:rsid w:val="697F343B"/>
    <w:rsid w:val="6A0665BA"/>
    <w:rsid w:val="6AE461D0"/>
    <w:rsid w:val="6B5E7EE2"/>
    <w:rsid w:val="6C7A3290"/>
    <w:rsid w:val="6CB87914"/>
    <w:rsid w:val="6E2476C2"/>
    <w:rsid w:val="73005B71"/>
    <w:rsid w:val="734504C4"/>
    <w:rsid w:val="7492628E"/>
    <w:rsid w:val="75407118"/>
    <w:rsid w:val="754E0468"/>
    <w:rsid w:val="756B19C7"/>
    <w:rsid w:val="75D51537"/>
    <w:rsid w:val="79FE105C"/>
    <w:rsid w:val="7A960EB0"/>
    <w:rsid w:val="7B205002"/>
    <w:rsid w:val="7D566606"/>
    <w:rsid w:val="7DB76A76"/>
    <w:rsid w:val="7E736682"/>
    <w:rsid w:val="7EFC1557"/>
    <w:rsid w:val="7FFA3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autoRedefine/>
    <w:qFormat/>
    <w:uiPriority w:val="99"/>
    <w:rPr>
      <w:rFonts w:ascii="Times New Roman" w:hAnsi="Times New Roman" w:eastAsia="宋体" w:cs="Times New Roman"/>
      <w:sz w:val="18"/>
      <w:szCs w:val="18"/>
    </w:rPr>
  </w:style>
  <w:style w:type="character" w:customStyle="1" w:styleId="11">
    <w:name w:val="批注框文本 Char"/>
    <w:basedOn w:val="7"/>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2275</Words>
  <Characters>2400</Characters>
  <Lines>16</Lines>
  <Paragraphs>4</Paragraphs>
  <TotalTime>3</TotalTime>
  <ScaleCrop>false</ScaleCrop>
  <LinksUpToDate>false</LinksUpToDate>
  <CharactersWithSpaces>2464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2020-04-29T02:50:00Z</dcterms:created>
  <dc:creator>Lenovo</dc:creator>
  <cp:lastModifiedBy>伊一布衣</cp:lastModifiedBy>
  <cp:lastPrinted>2024-08-16T07:57:00Z</cp:lastPrinted>
  <dcterms:modified xsi:type="dcterms:W3CDTF">2025-06-30T08:20:09Z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66FB82EBD4E94988BB13855D9BF1AF76_13</vt:lpwstr>
  </property>
  <property fmtid="{D5CDD505-2E9C-101B-9397-08002B2CF9AE}" pid="4" name="KSOTemplateDocerSaveRecord">
    <vt:lpwstr>eyJoZGlkIjoiYzk1MjI5ZDliNGVhNmVkYmQ2YTU1MTkwOGY4MTU1NTciLCJ1c2VySWQiOiIyOTgyNDI1ODgifQ==</vt:lpwstr>
  </property>
</Properties>
</file>