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A126A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8"/>
          <w:sz w:val="33"/>
          <w:szCs w:val="33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三门峡市实验高中2024年高一新生录取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  <w:lang w:eastAsia="zh-CN"/>
        </w:rPr>
        <w:t>名单</w:t>
      </w:r>
    </w:p>
    <w:p w14:paraId="6D000FA8"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273675" cy="8254365"/>
            <wp:effectExtent l="0" t="0" r="317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5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3675" cy="8652510"/>
            <wp:effectExtent l="0" t="0" r="3175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8595" cy="8687435"/>
            <wp:effectExtent l="0" t="0" r="8255" b="184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8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1770" cy="8720455"/>
            <wp:effectExtent l="0" t="0" r="5080" b="444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2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1770" cy="9020810"/>
            <wp:effectExtent l="0" t="0" r="5080" b="889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02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3040" cy="8747125"/>
            <wp:effectExtent l="0" t="0" r="3810" b="1587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6055" cy="8998585"/>
            <wp:effectExtent l="0" t="0" r="10795" b="1206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99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266055" cy="7590790"/>
            <wp:effectExtent l="0" t="0" r="10795" b="1016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9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1135" cy="8709660"/>
            <wp:effectExtent l="0" t="0" r="5715" b="1524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0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268595" cy="8477250"/>
            <wp:effectExtent l="0" t="0" r="8255" b="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269865" cy="8705215"/>
            <wp:effectExtent l="0" t="0" r="6985" b="63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0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4310" cy="8599170"/>
            <wp:effectExtent l="0" t="0" r="2540" b="1143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268595" cy="8795385"/>
            <wp:effectExtent l="0" t="0" r="8255" b="571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79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7325" cy="8776335"/>
            <wp:effectExtent l="0" t="0" r="9525" b="571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7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269230" cy="9352915"/>
            <wp:effectExtent l="0" t="0" r="7620" b="63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35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EE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2026-03-15T05:23:51Z</dcterms:created>
  <dc:creator>Administrator</dc:creator>
  <cp:lastModifiedBy>南晓东</cp:lastModifiedBy>
  <dcterms:modified xsi:type="dcterms:W3CDTF">2026-03-15T05:31:50Z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eyJoZGlkIjoiNjIxMTNjMWJjNjcyMzQzNDcxMWEzZWQwMGMxNTM4ZWMiLCJ1c2VySWQiOiI0NTIwNDczMTQifQ==</vt:lpwstr>
  </property>
  <property fmtid="{D5CDD505-2E9C-101B-9397-08002B2CF9AE}" pid="4" name="ICV">
    <vt:lpwstr>02BC9AF5863D497E93725717802D9041_12</vt:lpwstr>
  </property>
</Properties>
</file>