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3D71A">
      <w:pPr>
        <w:jc w:val="center"/>
        <w:rPr>
          <w:rFonts w:hint="eastAsia" w:ascii="方正大标宋简体" w:hAnsi="方正大标宋简体" w:eastAsia="方正大标宋简体" w:cs="方正大标宋简体"/>
          <w:sz w:val="44"/>
          <w:szCs w:val="52"/>
          <w:lang w:val="en-US" w:eastAsia="zh-CN"/>
        </w:rPr>
      </w:pPr>
      <w:r>
        <w:rPr>
          <w:rFonts w:hint="eastAsia" w:ascii="方正大标宋简体" w:hAnsi="方正大标宋简体" w:eastAsia="方正大标宋简体" w:cs="方正大标宋简体"/>
          <w:sz w:val="44"/>
          <w:szCs w:val="52"/>
          <w:lang w:val="en-US" w:eastAsia="zh-CN"/>
        </w:rPr>
        <w:t>三门峡市第二实验幼儿园</w:t>
      </w:r>
    </w:p>
    <w:p w14:paraId="31C73AF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rPr>
          <w:rFonts w:hint="eastAsia" w:ascii="方正大标宋简体" w:hAnsi="方正大标宋简体" w:eastAsia="方正大标宋简体" w:cs="方正大标宋简体"/>
          <w:color w:val="000000" w:themeColor="text1"/>
          <w:sz w:val="44"/>
          <w:szCs w:val="52"/>
          <w:lang w:val="en-US" w:eastAsia="zh-CN"/>
          <w14:textFill>
            <w14:solidFill>
              <w14:schemeClr w14:val="tx1"/>
            </w14:solidFill>
          </w14:textFill>
        </w:rPr>
      </w:pPr>
      <w:r>
        <w:rPr>
          <w:rFonts w:hint="eastAsia" w:ascii="方正大标宋简体" w:hAnsi="方正大标宋简体" w:eastAsia="方正大标宋简体" w:cs="方正大标宋简体"/>
          <w:sz w:val="44"/>
          <w:szCs w:val="52"/>
        </w:rPr>
        <w:t>202</w:t>
      </w:r>
      <w:r>
        <w:rPr>
          <w:rFonts w:hint="eastAsia" w:ascii="方正大标宋简体" w:hAnsi="方正大标宋简体" w:eastAsia="方正大标宋简体" w:cs="方正大标宋简体"/>
          <w:sz w:val="44"/>
          <w:szCs w:val="52"/>
          <w:lang w:val="en-US" w:eastAsia="zh-CN"/>
        </w:rPr>
        <w:t>5年度</w:t>
      </w:r>
      <w:r>
        <w:rPr>
          <w:rFonts w:hint="eastAsia" w:ascii="方正大标宋简体" w:hAnsi="方正大标宋简体" w:eastAsia="方正大标宋简体" w:cs="方正大标宋简体"/>
          <w:color w:val="000000" w:themeColor="text1"/>
          <w:sz w:val="44"/>
          <w:szCs w:val="52"/>
          <w:lang w:val="en-US" w:eastAsia="zh-CN"/>
          <w14:textFill>
            <w14:solidFill>
              <w14:schemeClr w14:val="tx1"/>
            </w14:solidFill>
          </w14:textFill>
        </w:rPr>
        <w:t>教师教研</w:t>
      </w:r>
    </w:p>
    <w:p w14:paraId="1A2C712C">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三门峡市第二实验幼儿园2025年度以多元教研形式驱动教师专业成长，系统构建了层次分明、重点突出的研训体系。</w:t>
      </w:r>
    </w:p>
    <w:p w14:paraId="7D717CFA">
      <w:pPr>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一、集体引领：聚焦核心，引领方向</w:t>
      </w:r>
    </w:p>
    <w:p w14:paraId="1BB33BF3">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年度教研于2月启动，3月16日，教科室组织开展《“小主人”品格养成教育活动实施方案》深入研讨，围绕观察分析、案例撰写等基本功开展研讨。4月，教科室组织了第二届“阅·动”文化节活动实施专题教研；10月，全园教师学习了师德师风相关准则并组织了自制小书评选活。</w:t>
      </w:r>
    </w:p>
    <w:p w14:paraId="5BEDA7D2">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二、分组与专题深耕：扎根园本，深度研讨</w:t>
      </w:r>
    </w:p>
    <w:p w14:paraId="098EC87E">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各教研组于4月围绕“阅·动”文化节春季运动会体能游戏及“小主人”品格半日观摩活动进行了深入研讨。6月，我园特邀亿童教育专家入园，针对户外游戏常见问题开展了专题教研，精准破解实践难点。12月，园所聚焦幼儿区域游戏情况，开展了为期两天的区域活动材料投放专题教研。</w:t>
      </w:r>
    </w:p>
    <w:p w14:paraId="1641A650">
      <w:pPr>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三、联合与云教研：拓宽视野，协同共进</w:t>
      </w:r>
    </w:p>
    <w:p w14:paraId="0AA65651">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在联动协同方面，4月，我园与市阳光小学教育集团五原路校区成功开展了幼小衔接联合教研。8月，教科室开展了体能专题云教研。2月至11月，我园积极组织教师参加市级“崤函学前云教研”系列共9期，内容涵盖环境创设、品格教育等多维主题，有效拓展了教师的学习途径。</w:t>
      </w:r>
    </w:p>
    <w:p w14:paraId="31885F11">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全年教研通过集体引领、分组深耕、专题突破、联动协同与线上拓展等多种形式，有效提升了教师的专业素养与实践能力。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84A5B"/>
    <w:rsid w:val="106D6484"/>
    <w:rsid w:val="1C7D7F81"/>
    <w:rsid w:val="28ED09E5"/>
    <w:rsid w:val="35DA1C76"/>
    <w:rsid w:val="381E00FB"/>
    <w:rsid w:val="3EA03A5D"/>
    <w:rsid w:val="45062140"/>
    <w:rsid w:val="45442C68"/>
    <w:rsid w:val="45E4351D"/>
    <w:rsid w:val="4F1813ED"/>
    <w:rsid w:val="584E6DB7"/>
    <w:rsid w:val="5E5166CA"/>
    <w:rsid w:val="63D87174"/>
    <w:rsid w:val="67717495"/>
    <w:rsid w:val="759F5B15"/>
    <w:rsid w:val="762F6E99"/>
    <w:rsid w:val="7E8B4E88"/>
    <w:rsid w:val="7EAA1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552</Words>
  <Characters>562</Characters>
  <Lines>0</Lines>
  <Paragraphs>0</Paragraphs>
  <TotalTime>3</TotalTime>
  <ScaleCrop>false</ScaleCrop>
  <LinksUpToDate>false</LinksUpToDate>
  <CharactersWithSpaces>562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2025-11-28T01:16:00Z</dcterms:created>
  <dc:creator>admin</dc:creator>
  <cp:lastModifiedBy>尚DY</cp:lastModifiedBy>
  <dcterms:modified xsi:type="dcterms:W3CDTF">2025-12-05T08:43:29Z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eyJoZGlkIjoiOGY2MmZjZDkwNDg4NDMwZWMwMzZkY2NhM2Q2MTVhZmEiLCJ1c2VySWQiOiI1MDYzMjY4NzcifQ==</vt:lpwstr>
  </property>
  <property fmtid="{D5CDD505-2E9C-101B-9397-08002B2CF9AE}" pid="4" name="ICV">
    <vt:lpwstr>D1D578CD5ED746BC801DD0EAEA620261_12</vt:lpwstr>
  </property>
</Properties>
</file>