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25B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5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三门峡市实验高中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教职工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端午节</w:t>
      </w:r>
    </w:p>
    <w:p w14:paraId="30C39C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5" w:lineRule="atLeast"/>
        <w:ind w:left="0" w:right="0" w:firstLine="0"/>
        <w:jc w:val="center"/>
        <w:textAlignment w:val="auto"/>
        <w:rPr>
          <w:rFonts w:hint="default" w:ascii="Tahoma" w:hAnsi="Tahoma" w:eastAsia="Tahoma" w:cs="Tahoma"/>
          <w:caps w:val="0"/>
          <w:color w:val="000000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福利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招标公告</w:t>
      </w:r>
    </w:p>
    <w:p w14:paraId="79534C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三门峡市实验高中2025年教职工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端午节福利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购置项目，经校党委研究同意实施，现面向社会进行招标，欢迎符合条件的供应商参加竞争性磋商，同时欢迎广大教职工积极推荐符合条件的供应商。</w:t>
      </w:r>
    </w:p>
    <w:p w14:paraId="5B1A21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" w:lineRule="atLeas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一、项目概况与采购范围</w:t>
      </w:r>
    </w:p>
    <w:p w14:paraId="04E98A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464646"/>
          <w:spacing w:val="70"/>
          <w:kern w:val="0"/>
          <w:sz w:val="28"/>
          <w:szCs w:val="28"/>
          <w:fitText w:val="1680" w:id="22745458"/>
        </w:rPr>
        <w:t xml:space="preserve">招 标 </w:t>
      </w:r>
      <w:r>
        <w:rPr>
          <w:rFonts w:hint="eastAsia" w:ascii="仿宋_GB2312" w:hAnsi="仿宋_GB2312" w:eastAsia="仿宋_GB2312" w:cs="仿宋_GB2312"/>
          <w:color w:val="464646"/>
          <w:spacing w:val="0"/>
          <w:kern w:val="0"/>
          <w:sz w:val="28"/>
          <w:szCs w:val="28"/>
          <w:fitText w:val="1680" w:id="22745458"/>
        </w:rPr>
        <w:t>人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三门峡市实验高中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464646"/>
          <w:spacing w:val="177"/>
          <w:kern w:val="0"/>
          <w:sz w:val="28"/>
          <w:szCs w:val="28"/>
          <w:fitText w:val="1680" w:id="1701269258"/>
        </w:rPr>
        <w:t>地   </w:t>
      </w:r>
      <w:r>
        <w:rPr>
          <w:rFonts w:hint="eastAsia" w:ascii="仿宋_GB2312" w:hAnsi="仿宋_GB2312" w:eastAsia="仿宋_GB2312" w:cs="仿宋_GB2312"/>
          <w:color w:val="464646"/>
          <w:spacing w:val="1"/>
          <w:kern w:val="0"/>
          <w:sz w:val="28"/>
          <w:szCs w:val="28"/>
          <w:fitText w:val="1680" w:id="1701269258"/>
        </w:rPr>
        <w:t>址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三门峡市和平路与上阳路交叉口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464646"/>
          <w:spacing w:val="93"/>
          <w:kern w:val="0"/>
          <w:sz w:val="28"/>
          <w:szCs w:val="28"/>
          <w:fitText w:val="1680" w:id="147990105"/>
        </w:rPr>
        <w:t>招标项</w:t>
      </w:r>
      <w:r>
        <w:rPr>
          <w:rFonts w:hint="eastAsia" w:ascii="仿宋_GB2312" w:hAnsi="仿宋_GB2312" w:eastAsia="仿宋_GB2312" w:cs="仿宋_GB2312"/>
          <w:color w:val="464646"/>
          <w:spacing w:val="1"/>
          <w:kern w:val="0"/>
          <w:sz w:val="28"/>
          <w:szCs w:val="28"/>
          <w:fitText w:val="1680" w:id="147990105"/>
        </w:rPr>
        <w:t>目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三门峡市实验高中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教职工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端午节福利物品采购</w:t>
      </w:r>
    </w:p>
    <w:p w14:paraId="0C1E4B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pacing w:val="93"/>
          <w:kern w:val="0"/>
          <w:sz w:val="28"/>
          <w:szCs w:val="28"/>
          <w:fitText w:val="1680" w:id="196703951"/>
          <w:lang w:eastAsia="zh-CN"/>
        </w:rPr>
        <w:t>招标内</w:t>
      </w:r>
      <w:r>
        <w:rPr>
          <w:rFonts w:hint="eastAsia" w:ascii="仿宋_GB2312" w:hAnsi="仿宋_GB2312" w:eastAsia="仿宋_GB2312" w:cs="仿宋_GB2312"/>
          <w:color w:val="464646"/>
          <w:spacing w:val="1"/>
          <w:kern w:val="0"/>
          <w:sz w:val="28"/>
          <w:szCs w:val="28"/>
          <w:fitText w:val="1680" w:id="196703951"/>
          <w:lang w:eastAsia="zh-CN"/>
        </w:rPr>
        <w:t>容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：粽子（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800g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）、咸鸭蛋（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1.3kg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213份</w:t>
      </w:r>
    </w:p>
    <w:p w14:paraId="739B00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pacing w:val="0"/>
          <w:kern w:val="0"/>
          <w:sz w:val="28"/>
          <w:szCs w:val="28"/>
          <w:fitText w:val="1680" w:id="1719086030"/>
          <w:lang w:val="en-US" w:eastAsia="zh-CN"/>
        </w:rPr>
        <w:t>项目预算金额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：31950.00元</w:t>
      </w:r>
    </w:p>
    <w:p w14:paraId="5E28B4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pacing w:val="93"/>
          <w:kern w:val="0"/>
          <w:sz w:val="28"/>
          <w:szCs w:val="28"/>
          <w:fitText w:val="1680" w:id="2022313519"/>
          <w:lang w:val="en-US" w:eastAsia="zh-CN"/>
        </w:rPr>
        <w:t>资金来</w:t>
      </w:r>
      <w:r>
        <w:rPr>
          <w:rFonts w:hint="eastAsia" w:ascii="仿宋_GB2312" w:hAnsi="仿宋_GB2312" w:eastAsia="仿宋_GB2312" w:cs="仿宋_GB2312"/>
          <w:color w:val="464646"/>
          <w:spacing w:val="1"/>
          <w:kern w:val="0"/>
          <w:sz w:val="28"/>
          <w:szCs w:val="28"/>
          <w:fitText w:val="1680" w:id="2022313519"/>
          <w:lang w:val="en-US" w:eastAsia="zh-CN"/>
        </w:rPr>
        <w:t>源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：2025年工会经费</w:t>
      </w:r>
    </w:p>
    <w:p w14:paraId="79DBF9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64646"/>
          <w:spacing w:val="0"/>
          <w:kern w:val="0"/>
          <w:sz w:val="28"/>
          <w:szCs w:val="28"/>
          <w:fitText w:val="1680" w:id="1351293302"/>
        </w:rPr>
        <w:t>项目负责部门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三门峡市实验高中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工会</w:t>
      </w:r>
    </w:p>
    <w:p w14:paraId="7302D5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pacing w:val="93"/>
          <w:kern w:val="0"/>
          <w:sz w:val="28"/>
          <w:szCs w:val="28"/>
          <w:fitText w:val="1680" w:id="2040464847"/>
        </w:rPr>
        <w:t>供</w:t>
      </w:r>
      <w:r>
        <w:rPr>
          <w:rFonts w:hint="eastAsia" w:ascii="仿宋_GB2312" w:hAnsi="仿宋_GB2312" w:eastAsia="仿宋_GB2312" w:cs="仿宋_GB2312"/>
          <w:color w:val="464646"/>
          <w:spacing w:val="93"/>
          <w:kern w:val="0"/>
          <w:sz w:val="28"/>
          <w:szCs w:val="28"/>
          <w:fitText w:val="1680" w:id="2040464847"/>
          <w:lang w:val="en-US" w:eastAsia="zh-CN"/>
        </w:rPr>
        <w:t>货期</w:t>
      </w:r>
      <w:r>
        <w:rPr>
          <w:rFonts w:hint="eastAsia" w:ascii="仿宋_GB2312" w:hAnsi="仿宋_GB2312" w:eastAsia="仿宋_GB2312" w:cs="仿宋_GB2312"/>
          <w:color w:val="464646"/>
          <w:spacing w:val="1"/>
          <w:kern w:val="0"/>
          <w:sz w:val="28"/>
          <w:szCs w:val="28"/>
          <w:fitText w:val="1680" w:id="2040464847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：合同签订后7日内</w:t>
      </w:r>
    </w:p>
    <w:p w14:paraId="43FC8F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pacing w:val="93"/>
          <w:kern w:val="0"/>
          <w:sz w:val="28"/>
          <w:szCs w:val="28"/>
          <w:fitText w:val="1680" w:id="1576684648"/>
          <w:lang w:val="en-US" w:eastAsia="zh-CN"/>
        </w:rPr>
        <w:t>质量要</w:t>
      </w:r>
      <w:r>
        <w:rPr>
          <w:rFonts w:hint="eastAsia" w:ascii="仿宋_GB2312" w:hAnsi="仿宋_GB2312" w:eastAsia="仿宋_GB2312" w:cs="仿宋_GB2312"/>
          <w:color w:val="464646"/>
          <w:spacing w:val="1"/>
          <w:kern w:val="0"/>
          <w:sz w:val="28"/>
          <w:szCs w:val="28"/>
          <w:fitText w:val="1680" w:id="1576684648"/>
          <w:lang w:val="en-US" w:eastAsia="zh-CN"/>
        </w:rPr>
        <w:t>求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：符合国家及行业标准，满足招标人要求</w:t>
      </w:r>
    </w:p>
    <w:p w14:paraId="2E8A4E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  <w:t>二、投标人资格要求（投标人需同时具备以下条件）</w:t>
      </w:r>
    </w:p>
    <w:p w14:paraId="43F52E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1.须为独立法人企业，有企业法人营业执照(参加投标人身份需与营业执照上的信息一致，或有企业负责人授权委托书)。</w:t>
      </w:r>
    </w:p>
    <w:p w14:paraId="49D702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2.须是在中华人民共和国国境内依法注册、具有法人资格的商品流通企业；投标企业须有所投产品生产厂家提供的经销商授权书或供销合同。</w:t>
      </w:r>
    </w:p>
    <w:p w14:paraId="6F609B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3.具备食品经营许可证。</w:t>
      </w:r>
    </w:p>
    <w:p w14:paraId="5E0C71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4.无不良卫生安全事件和违法经营记录。</w:t>
      </w:r>
    </w:p>
    <w:p w14:paraId="375D3C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5.投标单位须有固定的经营场所。</w:t>
      </w:r>
    </w:p>
    <w:p w14:paraId="3B92AC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  <w:t>三、投标产品的要求</w:t>
      </w:r>
    </w:p>
    <w:p w14:paraId="1148C2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1.产品标识清楚。</w:t>
      </w:r>
    </w:p>
    <w:p w14:paraId="0869D7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2.质量符合国家规定。</w:t>
      </w:r>
    </w:p>
    <w:p w14:paraId="02E9A8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3.供货时的剩余保质期，不少于规定保质期的三分之二。</w:t>
      </w:r>
    </w:p>
    <w:p w14:paraId="4B080B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  <w:t>四、供货方式</w:t>
      </w:r>
    </w:p>
    <w:p w14:paraId="222EDB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教职工本人在规定的时间内到指定地点取货。</w:t>
      </w:r>
    </w:p>
    <w:p w14:paraId="606611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  <w:t>五、确定供应商办法</w:t>
      </w:r>
    </w:p>
    <w:p w14:paraId="589A59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1.由我校工会按规定组建评标委员会；</w:t>
      </w:r>
    </w:p>
    <w:p w14:paraId="3CA76B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2.评委会根据供应商资质及所提供的商品质量、产品报价及优惠幅度、服务承诺进行综合评价，确定一家中标人。</w:t>
      </w:r>
    </w:p>
    <w:p w14:paraId="5B72E4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562" w:right="0" w:hanging="562" w:hanging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  <w:t>六、</w:t>
      </w:r>
      <w:r>
        <w:rPr>
          <w:rStyle w:val="6"/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投标人</w:t>
      </w:r>
      <w:r>
        <w:rPr>
          <w:rStyle w:val="6"/>
          <w:rFonts w:hint="eastAsia" w:ascii="仿宋_GB2312" w:hAnsi="仿宋_GB2312" w:eastAsia="仿宋_GB2312" w:cs="仿宋_GB2312"/>
          <w:color w:val="464646"/>
          <w:sz w:val="28"/>
          <w:szCs w:val="28"/>
        </w:rPr>
        <w:t>需提供的相关资料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.投标企业营业执照原件及复印件（加盖公章）；</w:t>
      </w:r>
    </w:p>
    <w:p w14:paraId="0506DB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2.法定代表人身份证或代理人身份证原件及复印件（加盖公章）；</w:t>
      </w:r>
    </w:p>
    <w:p w14:paraId="1C8DEE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3.企业法人授权书原件及复印件（授权书内容须包含项目名称，加盖公章）</w:t>
      </w:r>
    </w:p>
    <w:p w14:paraId="75CCE8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35" w:lineRule="atLeast"/>
        <w:ind w:left="0" w:right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464646"/>
          <w:sz w:val="28"/>
          <w:szCs w:val="28"/>
          <w:lang w:eastAsia="zh-CN"/>
        </w:rPr>
        <w:t>注意：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</w:rPr>
        <w:t>报名材料和开标验资时授权委托书投标人必须是同一人。</w:t>
      </w: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所有资料按顺序整理1套。不接受未提供全部报名材料的报名申请,原件经验证后随即退还。</w:t>
      </w:r>
    </w:p>
    <w:p w14:paraId="6A0639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64646"/>
          <w:sz w:val="28"/>
          <w:szCs w:val="28"/>
          <w:lang w:val="en-US" w:eastAsia="zh-CN"/>
        </w:rPr>
        <w:t>七、时间及地点：</w:t>
      </w:r>
    </w:p>
    <w:p w14:paraId="5F9499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1.报名时间：2025年5月13日-2025年5月18日(上班时间)</w:t>
      </w:r>
    </w:p>
    <w:p w14:paraId="679062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2.报名地点：三门峡市实验高中校工会(综合楼2楼左拐工会办公室)</w:t>
      </w:r>
    </w:p>
    <w:p w14:paraId="6C1599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3.开标时间：2025年5月 19日上午9:00</w:t>
      </w:r>
    </w:p>
    <w:p w14:paraId="34FA5F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4.开标地点：三门峡市实验高中综合楼二楼中会议室</w:t>
      </w:r>
    </w:p>
    <w:p w14:paraId="792F94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>联系人：王老师   联系电话：13525200129</w:t>
      </w:r>
    </w:p>
    <w:p w14:paraId="2765CB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</w:p>
    <w:p w14:paraId="0CF83B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 xml:space="preserve">    </w:t>
      </w:r>
    </w:p>
    <w:p w14:paraId="61B5C2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 xml:space="preserve">                                            三门峡市实验高中</w:t>
      </w:r>
    </w:p>
    <w:p w14:paraId="03157C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64646"/>
          <w:sz w:val="28"/>
          <w:szCs w:val="28"/>
          <w:lang w:val="en-US" w:eastAsia="zh-CN"/>
        </w:rPr>
        <w:t xml:space="preserve">                             2025年5月13日</w:t>
      </w:r>
    </w:p>
    <w:sectPr>
      <w:pgSz w:w="11906" w:h="16838"/>
      <w:pgMar w:top="1440" w:right="1236" w:bottom="127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jFjOTAyYzUzMTk5ZmY1NGY4YmE4NGFmMGMxNzMifQ=="/>
  </w:docVars>
  <w:rsids>
    <w:rsidRoot w:val="0C0C5C5A"/>
    <w:rsid w:val="08F05C6D"/>
    <w:rsid w:val="0C0C5C5A"/>
    <w:rsid w:val="183724D0"/>
    <w:rsid w:val="21481711"/>
    <w:rsid w:val="27AA6CFD"/>
    <w:rsid w:val="2C4A1B74"/>
    <w:rsid w:val="2F7E7F6E"/>
    <w:rsid w:val="370649E8"/>
    <w:rsid w:val="3DC62FA1"/>
    <w:rsid w:val="434526B6"/>
    <w:rsid w:val="60A90589"/>
    <w:rsid w:val="61D4270D"/>
    <w:rsid w:val="70BB230D"/>
    <w:rsid w:val="726C204B"/>
    <w:rsid w:val="79AA71B8"/>
    <w:rsid w:val="79C24DC0"/>
    <w:rsid w:val="7E024A8C"/>
    <w:rsid w:val="7EFC3EE5"/>
    <w:rsid w:val="BD3FC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AAA</Company>
  <Pages>3</Pages>
  <Words>900</Words>
  <Characters>972</Characters>
  <Lines>0</Lines>
  <Paragraphs>0</Paragraphs>
  <TotalTime>22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2023-02-08T10:29:00Z</dcterms:created>
  <dc:creator>Administrator</dc:creator>
  <cp:lastModifiedBy>泓</cp:lastModifiedBy>
  <cp:lastPrinted>2025-05-13T01:05:00Z</cp:lastPrinted>
  <dcterms:modified xsi:type="dcterms:W3CDTF">2025-05-13T01:36:54Z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FBE0B31A316D4F949F732379F30B5753_13</vt:lpwstr>
  </property>
  <property fmtid="{D5CDD505-2E9C-101B-9397-08002B2CF9AE}" pid="4" name="KSOTemplateDocerSaveRecord">
    <vt:lpwstr>eyJoZGlkIjoiMjNkNWYxMzAxODcyZmFkODNhMjcxNWVmZTEzMmU0OWEiLCJ1c2VySWQiOiIyNDQwNDQ4NTMifQ==</vt:lpwstr>
  </property>
</Properties>
</file>