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DFEEB">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三门峡市龙湖小学</w:t>
      </w:r>
    </w:p>
    <w:p w14:paraId="164CD3B7">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年上半年学校工作总结</w:t>
      </w:r>
    </w:p>
    <w:p w14:paraId="5211E658">
      <w:pPr>
        <w:widowControl/>
        <w:shd w:val="clear" w:color="auto" w:fill="FFFFFF"/>
        <w:spacing w:line="560" w:lineRule="exact"/>
        <w:ind w:firstLine="640" w:firstLineChars="200"/>
        <w:jc w:val="left"/>
        <w:outlineLvl w:val="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上半年，</w:t>
      </w:r>
      <w:r>
        <w:rPr>
          <w:rFonts w:hint="eastAsia" w:ascii="仿宋_GB2312" w:hAnsi="仿宋_GB2312" w:eastAsia="仿宋_GB2312" w:cs="仿宋_GB2312"/>
          <w:sz w:val="32"/>
          <w:szCs w:val="32"/>
          <w:lang w:eastAsia="zh-CN"/>
        </w:rPr>
        <w:t>我校以</w:t>
      </w:r>
      <w:r>
        <w:rPr>
          <w:rFonts w:hint="eastAsia" w:ascii="仿宋_GB2312" w:hAnsi="仿宋_GB2312" w:eastAsia="仿宋_GB2312" w:cs="仿宋_GB2312"/>
          <w:color w:val="000000"/>
          <w:kern w:val="0"/>
          <w:sz w:val="32"/>
          <w:szCs w:val="32"/>
          <w:lang w:val="en-US" w:eastAsia="zh-CN" w:bidi="ar"/>
        </w:rPr>
        <w:t>2024 年全市教育工作的总体要求为指引，坚持以习近平新时代中国特色社会主义思想为指导，深入学习习近平总书记关于教育的重要论述，全面贯彻党的二十大和省市“两会”精神，</w:t>
      </w:r>
      <w:r>
        <w:rPr>
          <w:rFonts w:hint="eastAsia" w:ascii="仿宋_GB2312" w:hAnsi="仿宋_GB2312" w:cs="仿宋_GB2312"/>
          <w:color w:val="000000"/>
          <w:kern w:val="0"/>
          <w:sz w:val="32"/>
          <w:szCs w:val="32"/>
          <w:lang w:val="en-US" w:eastAsia="zh-CN" w:bidi="ar"/>
        </w:rPr>
        <w:t>遵循</w:t>
      </w:r>
      <w:r>
        <w:rPr>
          <w:rFonts w:hint="eastAsia" w:ascii="仿宋_GB2312" w:hAnsi="仿宋_GB2312" w:eastAsia="仿宋_GB2312" w:cs="仿宋_GB2312"/>
          <w:color w:val="000000"/>
          <w:kern w:val="0"/>
          <w:sz w:val="32"/>
          <w:szCs w:val="32"/>
          <w:lang w:val="en-US" w:eastAsia="zh-CN" w:bidi="ar"/>
        </w:rPr>
        <w:t>“以生为本、守正创新、谋求突破、扩优提质”</w:t>
      </w:r>
      <w:r>
        <w:rPr>
          <w:rFonts w:hint="eastAsia" w:ascii="仿宋_GB2312" w:hAnsi="仿宋_GB2312" w:cs="仿宋_GB2312"/>
          <w:color w:val="000000"/>
          <w:kern w:val="0"/>
          <w:sz w:val="32"/>
          <w:szCs w:val="32"/>
          <w:lang w:val="en-US" w:eastAsia="zh-CN" w:bidi="ar"/>
        </w:rPr>
        <w:t>工作思路</w:t>
      </w:r>
      <w:r>
        <w:rPr>
          <w:rFonts w:hint="eastAsia" w:ascii="仿宋_GB2312" w:hAnsi="仿宋_GB2312" w:eastAsia="仿宋_GB2312" w:cs="仿宋_GB2312"/>
          <w:color w:val="000000"/>
          <w:kern w:val="0"/>
          <w:sz w:val="32"/>
          <w:szCs w:val="32"/>
          <w:lang w:val="en-US" w:eastAsia="zh-CN" w:bidi="ar"/>
        </w:rPr>
        <w:t>，创新工作形式，在提升德育工作，提升教育教学质量、深化教育</w:t>
      </w:r>
      <w:r>
        <w:rPr>
          <w:rFonts w:hint="eastAsia" w:ascii="仿宋_GB2312" w:hAnsi="仿宋_GB2312" w:cs="仿宋_GB2312"/>
          <w:color w:val="000000"/>
          <w:kern w:val="0"/>
          <w:sz w:val="32"/>
          <w:szCs w:val="32"/>
          <w:lang w:val="en-US" w:eastAsia="zh-CN" w:bidi="ar"/>
        </w:rPr>
        <w:t>教学</w:t>
      </w:r>
      <w:r>
        <w:rPr>
          <w:rFonts w:hint="eastAsia" w:ascii="仿宋_GB2312" w:hAnsi="仿宋_GB2312" w:eastAsia="仿宋_GB2312" w:cs="仿宋_GB2312"/>
          <w:color w:val="000000"/>
          <w:kern w:val="0"/>
          <w:sz w:val="32"/>
          <w:szCs w:val="32"/>
          <w:lang w:val="en-US" w:eastAsia="zh-CN" w:bidi="ar"/>
        </w:rPr>
        <w:t>改革、优化办学</w:t>
      </w:r>
      <w:r>
        <w:rPr>
          <w:rFonts w:hint="eastAsia" w:ascii="仿宋_GB2312" w:hAnsi="仿宋_GB2312" w:cs="仿宋_GB2312"/>
          <w:color w:val="000000"/>
          <w:kern w:val="0"/>
          <w:sz w:val="32"/>
          <w:szCs w:val="32"/>
          <w:lang w:val="en-US" w:eastAsia="zh-CN" w:bidi="ar"/>
        </w:rPr>
        <w:t>管理</w:t>
      </w:r>
      <w:r>
        <w:rPr>
          <w:rFonts w:hint="eastAsia" w:ascii="仿宋_GB2312" w:hAnsi="仿宋_GB2312" w:eastAsia="仿宋_GB2312" w:cs="仿宋_GB2312"/>
          <w:color w:val="000000"/>
          <w:kern w:val="0"/>
          <w:sz w:val="32"/>
          <w:szCs w:val="32"/>
          <w:lang w:val="en-US" w:eastAsia="zh-CN" w:bidi="ar"/>
        </w:rPr>
        <w:t xml:space="preserve">体系等方面下功夫、见真章、求实效。 </w:t>
      </w:r>
    </w:p>
    <w:p w14:paraId="247D324F">
      <w:pPr>
        <w:numPr>
          <w:ilvl w:val="0"/>
          <w:numId w:val="0"/>
        </w:numPr>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一、采取的措施及取得的成效</w:t>
      </w:r>
    </w:p>
    <w:p w14:paraId="04A89148">
      <w:pPr>
        <w:numPr>
          <w:ilvl w:val="0"/>
          <w:numId w:val="0"/>
        </w:numPr>
        <w:ind w:firstLine="321" w:firstLineChars="1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（一）全面从严治党，持续加强党对教育工作全面领导</w:t>
      </w:r>
    </w:p>
    <w:p w14:paraId="75B11678">
      <w:pPr>
        <w:widowControl/>
        <w:shd w:val="clear" w:color="auto" w:fill="FFFFFF"/>
        <w:spacing w:line="560" w:lineRule="exact"/>
        <w:ind w:firstLine="640" w:firstLineChars="200"/>
        <w:jc w:val="left"/>
        <w:outlineLvl w:val="0"/>
        <w:rPr>
          <w:rFonts w:hint="default" w:ascii="黑体" w:hAnsi="黑体" w:eastAsia="黑体" w:cs="黑体"/>
          <w:color w:val="000000"/>
          <w:kern w:val="0"/>
          <w:sz w:val="32"/>
          <w:szCs w:val="32"/>
          <w:lang w:val="en-US" w:eastAsia="zh-CN" w:bidi="ar"/>
        </w:rPr>
      </w:pPr>
      <w:r>
        <w:rPr>
          <w:rFonts w:hint="eastAsia" w:ascii="仿宋_GB2312" w:hAnsi="仿宋_GB2312" w:cs="仿宋_GB2312"/>
          <w:color w:val="000000"/>
          <w:kern w:val="0"/>
          <w:sz w:val="32"/>
          <w:szCs w:val="32"/>
          <w:lang w:val="en-US" w:eastAsia="zh-CN" w:bidi="ar"/>
        </w:rPr>
        <w:t>严格落实</w:t>
      </w:r>
      <w:r>
        <w:rPr>
          <w:rFonts w:hint="eastAsia" w:ascii="仿宋_GB2312" w:hAnsi="仿宋_GB2312" w:eastAsia="仿宋_GB2312" w:cs="仿宋_GB2312"/>
          <w:color w:val="000000"/>
          <w:kern w:val="0"/>
          <w:sz w:val="32"/>
          <w:szCs w:val="32"/>
          <w:lang w:val="en-US" w:eastAsia="zh-CN" w:bidi="ar"/>
        </w:rPr>
        <w:t>党组织领导的校长负责制</w:t>
      </w:r>
      <w:r>
        <w:rPr>
          <w:rFonts w:hint="eastAsia" w:ascii="仿宋_GB2312" w:hAnsi="仿宋_GB2312" w:cs="仿宋_GB2312"/>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完善</w:t>
      </w:r>
      <w:r>
        <w:rPr>
          <w:rFonts w:hint="eastAsia" w:ascii="仿宋_GB2312" w:hAnsi="仿宋_GB2312" w:cs="仿宋_GB2312"/>
          <w:color w:val="000000"/>
          <w:kern w:val="0"/>
          <w:sz w:val="32"/>
          <w:szCs w:val="32"/>
          <w:lang w:val="en-US" w:eastAsia="zh-CN" w:bidi="ar"/>
        </w:rPr>
        <w:t>和改进教育教学</w:t>
      </w:r>
      <w:r>
        <w:rPr>
          <w:rFonts w:hint="eastAsia" w:ascii="仿宋_GB2312" w:hAnsi="仿宋_GB2312" w:eastAsia="仿宋_GB2312" w:cs="仿宋_GB2312"/>
          <w:color w:val="000000"/>
          <w:kern w:val="0"/>
          <w:sz w:val="32"/>
          <w:szCs w:val="32"/>
          <w:lang w:val="en-US" w:eastAsia="zh-CN" w:bidi="ar"/>
        </w:rPr>
        <w:t>工作机制，推动</w:t>
      </w:r>
      <w:r>
        <w:rPr>
          <w:rFonts w:hint="eastAsia" w:ascii="仿宋_GB2312" w:hAnsi="仿宋_GB2312" w:cs="仿宋_GB2312"/>
          <w:color w:val="000000"/>
          <w:kern w:val="0"/>
          <w:sz w:val="32"/>
          <w:szCs w:val="32"/>
          <w:lang w:val="en-US" w:eastAsia="zh-CN" w:bidi="ar"/>
        </w:rPr>
        <w:t>教育教学工作稳步提升。</w:t>
      </w:r>
    </w:p>
    <w:p w14:paraId="2E733710">
      <w:pPr>
        <w:spacing w:line="560" w:lineRule="exact"/>
        <w:ind w:right="-160"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“三会一课”及</w:t>
      </w:r>
      <w:r>
        <w:rPr>
          <w:rFonts w:hint="eastAsia" w:ascii="仿宋_GB2312" w:hAnsi="仿宋_GB2312" w:eastAsia="仿宋_GB2312" w:cs="仿宋_GB2312"/>
          <w:b w:val="0"/>
          <w:bCs w:val="0"/>
          <w:sz w:val="32"/>
          <w:szCs w:val="32"/>
        </w:rPr>
        <w:t>党日活动</w:t>
      </w:r>
      <w:r>
        <w:rPr>
          <w:rFonts w:hint="eastAsia" w:ascii="仿宋_GB2312" w:hAnsi="仿宋_GB2312" w:eastAsia="仿宋_GB2312" w:cs="仿宋_GB2312"/>
          <w:b w:val="0"/>
          <w:bCs w:val="0"/>
          <w:sz w:val="32"/>
          <w:szCs w:val="32"/>
          <w:lang w:eastAsia="zh-CN"/>
        </w:rPr>
        <w:t>规范开展，注重实效</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Cs/>
          <w:sz w:val="32"/>
          <w:szCs w:val="32"/>
        </w:rPr>
        <w:t>集中学习、党小组学习、个人自学相结合，引领与讲解相结合，讨论交流思想碰撞，学悟思环节齐全，学习效果良好</w:t>
      </w:r>
      <w:r>
        <w:rPr>
          <w:rFonts w:hint="eastAsia" w:ascii="仿宋_GB2312" w:hAnsi="仿宋_GB2312" w:cs="仿宋_GB2312"/>
          <w:bCs/>
          <w:sz w:val="32"/>
          <w:szCs w:val="32"/>
          <w:lang w:eastAsia="zh-CN"/>
        </w:rPr>
        <w:t>，目前一二季度活动次数已经超额</w:t>
      </w:r>
      <w:r>
        <w:rPr>
          <w:rFonts w:hint="eastAsia" w:ascii="仿宋_GB2312" w:hAnsi="仿宋_GB2312" w:eastAsia="仿宋_GB2312" w:cs="仿宋_GB2312"/>
          <w:bCs/>
          <w:sz w:val="32"/>
          <w:szCs w:val="32"/>
        </w:rPr>
        <w:t>。主题党日活动月月新主题，收获</w:t>
      </w:r>
      <w:r>
        <w:rPr>
          <w:rFonts w:hint="eastAsia" w:ascii="仿宋_GB2312" w:hAnsi="仿宋_GB2312" w:cs="仿宋_GB2312"/>
          <w:bCs/>
          <w:sz w:val="32"/>
          <w:szCs w:val="32"/>
          <w:lang w:eastAsia="zh-CN"/>
        </w:rPr>
        <w:t>颇多</w:t>
      </w:r>
      <w:r>
        <w:rPr>
          <w:rFonts w:hint="eastAsia" w:ascii="仿宋_GB2312" w:hAnsi="仿宋_GB2312" w:eastAsia="仿宋_GB2312" w:cs="仿宋_GB2312"/>
          <w:bCs/>
          <w:sz w:val="32"/>
          <w:szCs w:val="32"/>
        </w:rPr>
        <w:t>，目前已开展6次。</w:t>
      </w:r>
      <w:r>
        <w:rPr>
          <w:rFonts w:hint="eastAsia" w:ascii="仿宋_GB2312" w:hAnsi="仿宋_GB2312" w:eastAsia="仿宋_GB2312" w:cs="仿宋_GB2312"/>
          <w:sz w:val="32"/>
          <w:szCs w:val="32"/>
          <w:lang w:val="en-US" w:eastAsia="zh-CN"/>
        </w:rPr>
        <w:t xml:space="preserve"> </w:t>
      </w:r>
    </w:p>
    <w:p w14:paraId="4B62DEFE">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cs="仿宋_GB2312"/>
          <w:color w:val="000000"/>
          <w:kern w:val="0"/>
          <w:sz w:val="32"/>
          <w:szCs w:val="32"/>
          <w:lang w:val="en-US" w:eastAsia="zh-CN" w:bidi="ar"/>
        </w:rPr>
        <w:t>党纪学习教育开展有序，活动效果显著。</w:t>
      </w:r>
      <w:r>
        <w:rPr>
          <w:rFonts w:hint="eastAsia" w:ascii="仿宋_GB2312" w:hAnsi="仿宋_GB2312" w:eastAsia="仿宋_GB2312" w:cs="仿宋_GB2312"/>
          <w:color w:val="000000"/>
          <w:kern w:val="0"/>
          <w:sz w:val="32"/>
          <w:szCs w:val="32"/>
          <w:lang w:val="en-US" w:eastAsia="zh-CN" w:bidi="ar"/>
        </w:rPr>
        <w:t>按照</w:t>
      </w:r>
      <w:r>
        <w:rPr>
          <w:rFonts w:hint="eastAsia" w:ascii="仿宋_GB2312" w:hAnsi="仿宋_GB2312" w:cs="仿宋_GB2312"/>
          <w:color w:val="000000"/>
          <w:kern w:val="0"/>
          <w:sz w:val="32"/>
          <w:szCs w:val="32"/>
          <w:lang w:val="en-US" w:eastAsia="zh-CN" w:bidi="ar"/>
        </w:rPr>
        <w:t>三门峡</w:t>
      </w:r>
      <w:r>
        <w:rPr>
          <w:rFonts w:hint="eastAsia" w:ascii="仿宋_GB2312" w:hAnsi="仿宋_GB2312" w:eastAsia="仿宋_GB2312" w:cs="仿宋_GB2312"/>
          <w:color w:val="000000"/>
          <w:kern w:val="0"/>
          <w:sz w:val="32"/>
          <w:szCs w:val="32"/>
          <w:lang w:val="en-US" w:eastAsia="zh-CN" w:bidi="ar"/>
        </w:rPr>
        <w:t>市政府及市教育局党</w:t>
      </w:r>
      <w:r>
        <w:rPr>
          <w:rFonts w:hint="eastAsia" w:ascii="仿宋_GB2312" w:hAnsi="仿宋_GB2312" w:cs="仿宋_GB2312"/>
          <w:color w:val="000000"/>
          <w:kern w:val="0"/>
          <w:sz w:val="32"/>
          <w:szCs w:val="32"/>
          <w:lang w:val="en-US" w:eastAsia="zh-CN" w:bidi="ar"/>
        </w:rPr>
        <w:t>组</w:t>
      </w:r>
      <w:r>
        <w:rPr>
          <w:rFonts w:hint="eastAsia" w:ascii="仿宋_GB2312" w:hAnsi="仿宋_GB2312" w:eastAsia="仿宋_GB2312" w:cs="仿宋_GB2312"/>
          <w:color w:val="000000"/>
          <w:kern w:val="0"/>
          <w:sz w:val="32"/>
          <w:szCs w:val="32"/>
          <w:lang w:val="en-US" w:eastAsia="zh-CN" w:bidi="ar"/>
        </w:rPr>
        <w:t>要求，从 2024 年 4 月开始开展</w:t>
      </w:r>
      <w:r>
        <w:rPr>
          <w:rFonts w:hint="eastAsia" w:ascii="仿宋_GB2312" w:hAnsi="仿宋_GB2312" w:cs="仿宋_GB2312"/>
          <w:color w:val="000000"/>
          <w:kern w:val="0"/>
          <w:sz w:val="32"/>
          <w:szCs w:val="32"/>
          <w:lang w:val="en-US" w:eastAsia="zh-CN" w:bidi="ar"/>
        </w:rPr>
        <w:t>了</w:t>
      </w:r>
      <w:r>
        <w:rPr>
          <w:rFonts w:hint="eastAsia" w:ascii="仿宋_GB2312" w:hAnsi="仿宋_GB2312" w:eastAsia="仿宋_GB2312" w:cs="仿宋_GB2312"/>
          <w:color w:val="000000"/>
          <w:kern w:val="0"/>
          <w:sz w:val="32"/>
          <w:szCs w:val="32"/>
          <w:lang w:val="en-US" w:eastAsia="zh-CN" w:bidi="ar"/>
        </w:rPr>
        <w:t>党纪学习教育，</w:t>
      </w:r>
      <w:r>
        <w:rPr>
          <w:rFonts w:hint="eastAsia" w:ascii="仿宋_GB2312" w:hAnsi="仿宋_GB2312" w:cs="仿宋_GB2312"/>
          <w:color w:val="000000"/>
          <w:kern w:val="0"/>
          <w:sz w:val="32"/>
          <w:szCs w:val="32"/>
          <w:lang w:val="en-US" w:eastAsia="zh-CN" w:bidi="ar"/>
        </w:rPr>
        <w:t>校</w:t>
      </w:r>
      <w:r>
        <w:rPr>
          <w:rFonts w:hint="eastAsia" w:ascii="仿宋_GB2312" w:hAnsi="仿宋_GB2312" w:eastAsia="仿宋_GB2312" w:cs="仿宋_GB2312"/>
          <w:color w:val="000000"/>
          <w:kern w:val="0"/>
          <w:sz w:val="32"/>
          <w:szCs w:val="32"/>
          <w:lang w:val="en-US" w:eastAsia="zh-CN" w:bidi="ar"/>
        </w:rPr>
        <w:t>党办负责组织开展学习教育活动，如期达到了活动预期目标。</w:t>
      </w:r>
    </w:p>
    <w:p w14:paraId="466B769D">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cs="仿宋_GB2312"/>
          <w:sz w:val="32"/>
          <w:szCs w:val="32"/>
          <w:lang w:val="en-US" w:eastAsia="zh-CN"/>
        </w:rPr>
        <w:t>加强党建引领，</w:t>
      </w:r>
      <w:r>
        <w:rPr>
          <w:rFonts w:hint="eastAsia" w:ascii="仿宋_GB2312" w:hAnsi="仿宋_GB2312" w:eastAsia="仿宋_GB2312" w:cs="仿宋_GB2312"/>
          <w:sz w:val="32"/>
          <w:szCs w:val="32"/>
        </w:rPr>
        <w:t>推动廉洁文化建设，筑牢思想防线，厚植廉洁根基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争创</w:t>
      </w:r>
      <w:r>
        <w:rPr>
          <w:rFonts w:hint="eastAsia" w:ascii="仿宋_GB2312" w:hAnsi="仿宋_GB2312" w:eastAsia="仿宋_GB2312" w:cs="仿宋_GB2312"/>
          <w:sz w:val="32"/>
          <w:szCs w:val="32"/>
        </w:rPr>
        <w:t>清廉学校。</w:t>
      </w:r>
    </w:p>
    <w:p w14:paraId="5DF898F5">
      <w:pPr>
        <w:numPr>
          <w:ilvl w:val="0"/>
          <w:numId w:val="0"/>
        </w:numPr>
        <w:ind w:firstLine="321" w:firstLineChars="1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（二）落实“五个第一”，千方百计提升教育教学质量</w:t>
      </w:r>
    </w:p>
    <w:p w14:paraId="706AAF77">
      <w:pPr>
        <w:keepNext w:val="0"/>
        <w:keepLines w:val="0"/>
        <w:widowControl/>
        <w:suppressLineNumbers w:val="0"/>
        <w:ind w:firstLine="640" w:firstLineChars="200"/>
        <w:jc w:val="left"/>
        <w:rPr>
          <w:rFonts w:hint="eastAsia" w:ascii="仿宋_GB2312" w:hAnsi="仿宋_GB2312" w:cs="仿宋_GB2312"/>
          <w:sz w:val="32"/>
          <w:szCs w:val="32"/>
          <w:lang w:eastAsia="zh-CN"/>
        </w:rPr>
      </w:pPr>
      <w:r>
        <w:rPr>
          <w:rFonts w:hint="eastAsia" w:ascii="仿宋_GB2312" w:hAnsi="仿宋_GB2312" w:eastAsia="仿宋_GB2312" w:cs="仿宋_GB2312"/>
          <w:sz w:val="32"/>
          <w:szCs w:val="32"/>
          <w:lang w:val="en-US" w:eastAsia="zh-CN"/>
        </w:rPr>
        <w:t>1.按照市教育局的指导，全面落实课程计划，注重基础知识与技能的传授，同时强化实践与创新能力的培养。</w:t>
      </w:r>
      <w:r>
        <w:rPr>
          <w:rFonts w:hint="eastAsia" w:ascii="仿宋_GB2312" w:hAnsi="仿宋_GB2312" w:eastAsia="仿宋_GB2312" w:cs="仿宋_GB2312"/>
          <w:sz w:val="32"/>
          <w:szCs w:val="32"/>
        </w:rPr>
        <w:t>3月1日下午，召开了以“凝心聚力共奋斗 踔厉奋发谱新篇”为主题的教育教学专题会议。为推动新学期教育教学工作布好局、开好头、起好步</w:t>
      </w:r>
      <w:r>
        <w:rPr>
          <w:rFonts w:hint="eastAsia" w:ascii="仿宋_GB2312" w:hAnsi="仿宋_GB2312" w:cs="仿宋_GB2312"/>
          <w:sz w:val="32"/>
          <w:szCs w:val="32"/>
          <w:lang w:eastAsia="zh-CN"/>
        </w:rPr>
        <w:t>。</w:t>
      </w:r>
    </w:p>
    <w:p w14:paraId="00789F0E">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2.推动教材和教学方法改革，抓好学生作业管理、考试管理，提升学校作业设计、课后服务和课堂教学水平。</w:t>
      </w:r>
      <w:r>
        <w:rPr>
          <w:rFonts w:hint="eastAsia" w:ascii="仿宋_GB2312" w:hAnsi="仿宋_GB2312" w:eastAsia="仿宋_GB2312" w:cs="仿宋_GB2312"/>
          <w:sz w:val="32"/>
          <w:szCs w:val="32"/>
        </w:rPr>
        <w:t>5月8日至9日，对各学科作业布置及批阅情况进行了细致入微的检查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加强学校教学常规管理，及时掌握各班教学状况，规范各学科作业布置，切实提高教育教学质量</w:t>
      </w:r>
      <w:r>
        <w:rPr>
          <w:rFonts w:hint="eastAsia" w:ascii="仿宋_GB2312" w:hAnsi="仿宋_GB2312" w:cs="仿宋_GB2312"/>
          <w:sz w:val="32"/>
          <w:szCs w:val="32"/>
          <w:lang w:eastAsia="zh-CN"/>
        </w:rPr>
        <w:t>。</w:t>
      </w:r>
    </w:p>
    <w:p w14:paraId="775D74EE">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3.坚持以教育家精神引领教师队伍建设，持续把师德师风作为评价教师队伍素质的第一标准，深入开展师德师风宣传教育和师德主题教育系列活动。</w:t>
      </w:r>
      <w:r>
        <w:rPr>
          <w:rFonts w:hint="eastAsia" w:ascii="仿宋_GB2312" w:hAnsi="仿宋_GB2312" w:eastAsia="仿宋_GB2312" w:cs="仿宋_GB2312"/>
          <w:sz w:val="32"/>
          <w:szCs w:val="32"/>
        </w:rPr>
        <w:t>举办主题为“唤醒内驱力，让学生爱上学习”</w:t>
      </w:r>
      <w:r>
        <w:rPr>
          <w:rFonts w:hint="eastAsia" w:ascii="仿宋_GB2312" w:hAnsi="仿宋_GB2312" w:cs="仿宋_GB2312"/>
          <w:sz w:val="32"/>
          <w:szCs w:val="32"/>
          <w:lang w:eastAsia="zh-CN"/>
        </w:rPr>
        <w:t>的</w:t>
      </w:r>
      <w:r>
        <w:rPr>
          <w:rFonts w:hint="eastAsia" w:ascii="仿宋_GB2312" w:hAnsi="仿宋_GB2312" w:eastAsia="仿宋_GB2312" w:cs="仿宋_GB2312"/>
          <w:sz w:val="32"/>
          <w:szCs w:val="32"/>
        </w:rPr>
        <w:t>教师成长论坛活动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提升我校教师专业发展水平，聚焦解决学校提质增效，加快推进教育高质量发展</w:t>
      </w:r>
      <w:r>
        <w:rPr>
          <w:rFonts w:hint="eastAsia" w:ascii="仿宋_GB2312" w:hAnsi="仿宋_GB2312" w:eastAsia="仿宋_GB2312" w:cs="仿宋_GB2312"/>
          <w:sz w:val="32"/>
          <w:szCs w:val="32"/>
          <w:lang w:eastAsia="zh-CN"/>
        </w:rPr>
        <w:t>。</w:t>
      </w:r>
    </w:p>
    <w:p w14:paraId="372938B5">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4.加强教师专业培训，提升教师教学技能与专业素养。定期组织教学研讨活动，分享教学心得与经验。</w:t>
      </w:r>
      <w:r>
        <w:rPr>
          <w:rFonts w:hint="eastAsia" w:ascii="仿宋_GB2312" w:hAnsi="仿宋_GB2312" w:eastAsia="仿宋_GB2312" w:cs="仿宋_GB2312"/>
          <w:sz w:val="32"/>
          <w:szCs w:val="32"/>
        </w:rPr>
        <w:t>落实教育局教学联盟的工作精神，遵循“五个统一”，实现联盟校优势互补，合作共赢</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与同盟校骨干教师的交流研讨中，真正做到在交流中互通有无，取长补短。</w:t>
      </w:r>
    </w:p>
    <w:p w14:paraId="3BCA410D">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积极参与</w:t>
      </w:r>
      <w:r>
        <w:rPr>
          <w:rFonts w:hint="eastAsia" w:ascii="仿宋_GB2312" w:hAnsi="仿宋_GB2312" w:eastAsia="仿宋_GB2312" w:cs="仿宋_GB2312"/>
          <w:sz w:val="32"/>
          <w:szCs w:val="32"/>
        </w:rPr>
        <w:t>课堂教学“大练兵、大研讨、大展示、大应用”活动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为教师搭建一个观摩学习、博采众长、研讨交流的互动平台</w:t>
      </w:r>
      <w:r>
        <w:rPr>
          <w:rFonts w:hint="eastAsia" w:ascii="仿宋_GB2312" w:hAnsi="仿宋_GB2312" w:cs="仿宋_GB2312"/>
          <w:sz w:val="32"/>
          <w:szCs w:val="32"/>
          <w:lang w:eastAsia="zh-CN"/>
        </w:rPr>
        <w:t>。各学科教师均在组长讲组和优质课活动中获得佳绩。</w:t>
      </w:r>
    </w:p>
    <w:p w14:paraId="423DB521">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6.注重学生全面发展，通过丰富多彩的课外活动，培养学生的兴趣与特长。</w:t>
      </w:r>
      <w:r>
        <w:rPr>
          <w:rFonts w:hint="eastAsia" w:ascii="仿宋_GB2312" w:hAnsi="仿宋_GB2312" w:eastAsia="仿宋_GB2312" w:cs="仿宋_GB2312"/>
          <w:sz w:val="32"/>
          <w:szCs w:val="32"/>
        </w:rPr>
        <w:t>举行第八届校园读书节活动之好书推介会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营造积极向上、清新高雅的读书氛围，激发学生以书为友的读书志趣，培养学生爱读书、会读书的好习惯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开展亲子阅读活动，涌现出一批书香家庭。</w:t>
      </w:r>
      <w:r>
        <w:rPr>
          <w:rFonts w:hint="eastAsia" w:ascii="仿宋_GB2312" w:hAnsi="仿宋_GB2312" w:eastAsia="仿宋_GB2312" w:cs="仿宋_GB2312"/>
          <w:sz w:val="32"/>
          <w:szCs w:val="32"/>
          <w:lang w:val="en-US" w:eastAsia="zh-CN"/>
        </w:rPr>
        <w:t>关注学生的学习与心理健康，为学生提供个性化的指导与帮助。组织了全校师生及家长观看“2024年河南省中小学心理健康教育宣传月专题活动”的线上直播。用生动的案例、科学的理论和实用的方法，让全体师生和家长们对心理健康有了更深刻的认识，也学会了如何更好地调节自己的情绪和压力。</w:t>
      </w:r>
    </w:p>
    <w:p w14:paraId="68917816">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.举办汉字大赛、好书推荐、演绎</w:t>
      </w:r>
      <w:r>
        <w:rPr>
          <w:rFonts w:hint="eastAsia" w:ascii="仿宋_GB2312" w:hAnsi="仿宋_GB2312" w:cs="仿宋_GB2312"/>
          <w:sz w:val="32"/>
          <w:szCs w:val="32"/>
          <w:lang w:val="en-US" w:eastAsia="zh-CN"/>
        </w:rPr>
        <w:t>语文</w:t>
      </w:r>
      <w:r>
        <w:rPr>
          <w:rFonts w:hint="eastAsia" w:ascii="仿宋_GB2312" w:hAnsi="仿宋_GB2312" w:eastAsia="仿宋_GB2312" w:cs="仿宋_GB2312"/>
          <w:sz w:val="32"/>
          <w:szCs w:val="32"/>
          <w:lang w:val="en-US" w:eastAsia="zh-CN"/>
        </w:rPr>
        <w:t>课本剧、英语才艺展示等活动，传承弘扬中华优秀传统文化。目前，已经开展6期好书推荐活动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以端午节</w:t>
      </w:r>
      <w:r>
        <w:rPr>
          <w:rFonts w:hint="eastAsia" w:ascii="仿宋_GB2312" w:hAnsi="仿宋_GB2312" w:cs="仿宋_GB2312"/>
          <w:sz w:val="32"/>
          <w:szCs w:val="32"/>
          <w:lang w:eastAsia="zh-CN"/>
        </w:rPr>
        <w:t>等节日</w:t>
      </w:r>
      <w:r>
        <w:rPr>
          <w:rFonts w:hint="eastAsia" w:ascii="仿宋_GB2312" w:hAnsi="仿宋_GB2312" w:eastAsia="仿宋_GB2312" w:cs="仿宋_GB2312"/>
          <w:sz w:val="32"/>
          <w:szCs w:val="32"/>
        </w:rPr>
        <w:t>为契机，</w:t>
      </w:r>
      <w:r>
        <w:rPr>
          <w:rFonts w:hint="eastAsia" w:ascii="仿宋_GB2312" w:hAnsi="仿宋_GB2312" w:cs="仿宋_GB2312"/>
          <w:sz w:val="32"/>
          <w:szCs w:val="32"/>
          <w:lang w:eastAsia="zh-CN"/>
        </w:rPr>
        <w:t>开展了</w:t>
      </w:r>
      <w:r>
        <w:rPr>
          <w:rFonts w:hint="eastAsia" w:ascii="仿宋_GB2312" w:hAnsi="仿宋_GB2312" w:eastAsia="仿宋_GB2312" w:cs="仿宋_GB2312"/>
          <w:sz w:val="32"/>
          <w:szCs w:val="32"/>
        </w:rPr>
        <w:t>形式多样的活动。</w:t>
      </w:r>
      <w:r>
        <w:rPr>
          <w:rFonts w:hint="eastAsia" w:ascii="仿宋_GB2312" w:hAnsi="仿宋_GB2312" w:cs="仿宋_GB2312"/>
          <w:sz w:val="32"/>
          <w:szCs w:val="32"/>
          <w:lang w:eastAsia="zh-CN"/>
        </w:rPr>
        <w:t>通过</w:t>
      </w:r>
      <w:r>
        <w:rPr>
          <w:rFonts w:hint="eastAsia" w:ascii="仿宋_GB2312" w:hAnsi="仿宋_GB2312" w:eastAsia="仿宋_GB2312" w:cs="仿宋_GB2312"/>
          <w:sz w:val="32"/>
          <w:szCs w:val="32"/>
        </w:rPr>
        <w:t>传统节日教育活动，培养学生良好的人文素养，提高学生对民族文化的认同感和自豪感，感受端午文化的魅力熏陶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举行了以“书润童心 阅读致远”为主题的课外阅读素养竞赛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结合校园读书节活动，举行世界读书日主题活动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举办了第八届校园读书节系列活动之课本剧展演</w:t>
      </w:r>
      <w:r>
        <w:rPr>
          <w:rFonts w:hint="eastAsia" w:ascii="仿宋_GB2312" w:hAnsi="仿宋_GB2312" w:cs="仿宋_GB2312"/>
          <w:sz w:val="32"/>
          <w:szCs w:val="32"/>
          <w:lang w:eastAsia="zh-CN"/>
        </w:rPr>
        <w:t>；组织</w:t>
      </w:r>
      <w:r>
        <w:rPr>
          <w:rFonts w:hint="eastAsia" w:ascii="仿宋_GB2312" w:hAnsi="仿宋_GB2312" w:eastAsia="仿宋_GB2312" w:cs="仿宋_GB2312"/>
          <w:sz w:val="32"/>
          <w:szCs w:val="32"/>
        </w:rPr>
        <w:t>学生们走进图书馆，踏上知识殿堂之旅，感受阅读之美、知识之美、文化之美。</w:t>
      </w:r>
    </w:p>
    <w:p w14:paraId="7110F047">
      <w:pPr>
        <w:numPr>
          <w:ilvl w:val="0"/>
          <w:numId w:val="0"/>
        </w:numPr>
        <w:ind w:firstLine="321" w:firstLineChars="1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（三）“五育”培根铸魂，改革创新促进德育工作实效</w:t>
      </w:r>
    </w:p>
    <w:p w14:paraId="19F0CE75">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1.持续推动习近平新时代中国特色社会主义思想进教材、进课堂、进头脑。加强德育课程的实施，注重培养学生的道德观念与行为习惯。通过开展主题活动、班会等形式，深化学生的德育体验。“五一”劳动节</w:t>
      </w:r>
      <w:r>
        <w:rPr>
          <w:rFonts w:hint="eastAsia" w:ascii="仿宋_GB2312" w:hAnsi="仿宋_GB2312" w:cs="仿宋_GB2312"/>
          <w:sz w:val="32"/>
          <w:szCs w:val="32"/>
          <w:lang w:val="en-US" w:eastAsia="zh-CN"/>
        </w:rPr>
        <w:t>，开展</w:t>
      </w:r>
      <w:r>
        <w:rPr>
          <w:rFonts w:hint="eastAsia" w:ascii="仿宋_GB2312" w:hAnsi="仿宋_GB2312" w:eastAsia="仿宋_GB2312" w:cs="仿宋_GB2312"/>
          <w:sz w:val="32"/>
          <w:szCs w:val="32"/>
          <w:lang w:val="en-US" w:eastAsia="zh-CN"/>
        </w:rPr>
        <w:t>系列劳动实践活动，组织学生度过了一个意义非凡的“劳动教育周”。让学生懂得了尊重劳动，传承“劳动最光荣”的传统美德，收获“劳动创造幸福”的感悟，扣好人生第一粒扣子。第36个爱国卫生月，大力开展爱国卫生运动，积极营造良好的学习环境，让校园更美好，生活更健康。开展了“跃动童年，奔跑向未来”2024年春季趣味运动会。</w:t>
      </w:r>
      <w:r>
        <w:rPr>
          <w:rFonts w:hint="eastAsia" w:ascii="仿宋_GB2312" w:hAnsi="仿宋_GB2312" w:cs="仿宋_GB2312"/>
          <w:sz w:val="32"/>
          <w:szCs w:val="32"/>
          <w:lang w:val="en-US" w:eastAsia="zh-CN"/>
        </w:rPr>
        <w:t>为</w:t>
      </w:r>
      <w:r>
        <w:rPr>
          <w:rFonts w:hint="eastAsia" w:ascii="仿宋_GB2312" w:hAnsi="仿宋_GB2312" w:eastAsia="仿宋_GB2312" w:cs="仿宋_GB2312"/>
          <w:sz w:val="32"/>
          <w:szCs w:val="32"/>
          <w:lang w:val="en-US" w:eastAsia="zh-CN"/>
        </w:rPr>
        <w:t>让学生了解清明传统节令，致敬革命先烈，传承民族文化，设计了系列实践作业，引导学生把学科知识融入到生活中，传承红色基因。在第46个植树节，开展</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“植此青绿，共树未来”</w:t>
      </w:r>
      <w:r>
        <w:rPr>
          <w:rFonts w:hint="eastAsia" w:ascii="仿宋_GB2312" w:hAnsi="仿宋_GB2312" w:cs="仿宋_GB2312"/>
          <w:sz w:val="32"/>
          <w:szCs w:val="32"/>
          <w:lang w:val="en-US" w:eastAsia="zh-CN"/>
        </w:rPr>
        <w:t>主题</w:t>
      </w:r>
      <w:r>
        <w:rPr>
          <w:rFonts w:hint="eastAsia" w:ascii="仿宋_GB2312" w:hAnsi="仿宋_GB2312" w:eastAsia="仿宋_GB2312" w:cs="仿宋_GB2312"/>
          <w:sz w:val="32"/>
          <w:szCs w:val="32"/>
          <w:lang w:val="en-US" w:eastAsia="zh-CN"/>
        </w:rPr>
        <w:t>活动。</w:t>
      </w:r>
    </w:p>
    <w:p w14:paraId="46BD8F6E">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2.举办各类文化活动，丰富学生课余生活，提升学生文化素养。举办了“童梦旋律，畅想未来”的庆“六一”系列活动。孩子们在多彩舞台，闪耀自我。举办了以“科技筑梦 畅想未来”为主题的第一届科技文化艺术节，进一步激发学生的爱国情、报国志，培养学生的创新精神和实践能力。举行了“红领巾爱祖国”2024年新队员入队仪式，又一次壮大了少先队员的队伍。举行了一至五年级学生的英语才艺大赛。开展了“全民国家安全教育日”主题教育活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提高学生对国家安全的认识，增强国家安全意识。邀请南站派出所赵永泉警官及甘棠司法所刘晓警官走进学校为学生开展安全教育主题讲座</w:t>
      </w:r>
      <w:r>
        <w:rPr>
          <w:rFonts w:hint="eastAsia" w:ascii="仿宋_GB2312" w:hAnsi="仿宋_GB2312" w:cs="仿宋_GB2312"/>
          <w:sz w:val="32"/>
          <w:szCs w:val="32"/>
          <w:lang w:val="en-US" w:eastAsia="zh-CN"/>
        </w:rPr>
        <w:t>。</w:t>
      </w:r>
    </w:p>
    <w:p w14:paraId="664A32AC">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.全面落实普法责任，突出宪法学习，推动普法网学生参与率达到 95%以上。普法宣传力度</w:t>
      </w:r>
      <w:r>
        <w:rPr>
          <w:rFonts w:hint="eastAsia" w:ascii="仿宋_GB2312" w:hAnsi="仿宋_GB2312" w:cs="仿宋_GB2312"/>
          <w:sz w:val="32"/>
          <w:szCs w:val="32"/>
          <w:lang w:val="en-US" w:eastAsia="zh-CN"/>
        </w:rPr>
        <w:t>大</w:t>
      </w:r>
      <w:r>
        <w:rPr>
          <w:rFonts w:hint="eastAsia" w:ascii="仿宋_GB2312" w:hAnsi="仿宋_GB2312" w:eastAsia="仿宋_GB2312" w:cs="仿宋_GB2312"/>
          <w:sz w:val="32"/>
          <w:szCs w:val="32"/>
          <w:lang w:val="en-US" w:eastAsia="zh-CN"/>
        </w:rPr>
        <w:t>，提高师生法治素养。深化新时代依法治校示范校创建活动，倾心打造校园法治文化品牌，为教育教学提供坚实法治保障。</w:t>
      </w:r>
    </w:p>
    <w:p w14:paraId="7A763931">
      <w:pPr>
        <w:numPr>
          <w:ilvl w:val="0"/>
          <w:numId w:val="0"/>
        </w:numPr>
        <w:ind w:firstLine="321" w:firstLineChars="1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（四）加强安全管理，完善校园稳定安全防控体系</w:t>
      </w:r>
    </w:p>
    <w:p w14:paraId="46ADF213">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1.认真学习贯彻落实习近平总书记关于安全生产重要论述、指示批示精神，牢固树立安全发展理念，压紧压实安全生产和消防安全责任，加强校园环境建设，营造优美的学习与生活环境。</w:t>
      </w:r>
    </w:p>
    <w:p w14:paraId="35C59483">
      <w:pPr>
        <w:keepNext w:val="0"/>
        <w:keepLines w:val="0"/>
        <w:widowControl/>
        <w:suppressLineNumbers w:val="0"/>
        <w:ind w:firstLine="640" w:firstLineChars="200"/>
        <w:jc w:val="left"/>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深化平安校园创建活动，全力做好校园及周边综合治理、消防、燃气、校舍、饮食卫生、防灾减灾、防溺水、防欺凌、反恐、反电诈和“护苗”等安全管理工作。开展全空间隐患排查整治，做到应查尽查、不留死角和盲区，确保存量隐患清零、动态隐患可控。根据市教育局《关于开展三门峡市校园安全“驻点共建联络工作组”实施方案》文件精神。举行“校园安全驻点共建联络工作”启动仪式</w:t>
      </w:r>
      <w:r>
        <w:rPr>
          <w:rFonts w:hint="eastAsia" w:ascii="仿宋_GB2312" w:hAnsi="仿宋_GB2312" w:cs="仿宋_GB2312"/>
          <w:sz w:val="32"/>
          <w:szCs w:val="32"/>
          <w:lang w:val="en-US" w:eastAsia="zh-CN"/>
        </w:rPr>
        <w:t>。随后，通过扎实开展活动，顺利通过了</w:t>
      </w:r>
      <w:r>
        <w:rPr>
          <w:rFonts w:hint="eastAsia" w:ascii="仿宋_GB2312" w:hAnsi="仿宋_GB2312" w:eastAsia="仿宋_GB2312" w:cs="仿宋_GB2312"/>
          <w:sz w:val="32"/>
          <w:szCs w:val="32"/>
          <w:lang w:val="en-US" w:eastAsia="zh-CN"/>
        </w:rPr>
        <w:t>校园安全可视化隐患整改暨社会化评议</w:t>
      </w:r>
      <w:r>
        <w:rPr>
          <w:rFonts w:hint="eastAsia" w:ascii="仿宋_GB2312" w:hAnsi="仿宋_GB2312" w:cs="仿宋_GB2312"/>
          <w:sz w:val="32"/>
          <w:szCs w:val="32"/>
          <w:lang w:val="en-US" w:eastAsia="zh-CN"/>
        </w:rPr>
        <w:t xml:space="preserve">。 </w:t>
      </w:r>
    </w:p>
    <w:p w14:paraId="49353728">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3.加强校园安全管理，确保师生的人身安全。定期组织安全检查与演练，提高师生的安全意识与应急能力。</w:t>
      </w:r>
      <w:r>
        <w:rPr>
          <w:rFonts w:hint="eastAsia" w:ascii="仿宋_GB2312" w:hAnsi="仿宋_GB2312" w:cs="仿宋_GB2312"/>
          <w:sz w:val="32"/>
          <w:szCs w:val="32"/>
          <w:lang w:val="en-US" w:eastAsia="zh-CN"/>
        </w:rPr>
        <w:t>具体开展了：</w:t>
      </w:r>
      <w:r>
        <w:rPr>
          <w:rFonts w:hint="eastAsia" w:ascii="仿宋_GB2312" w:hAnsi="仿宋_GB2312" w:eastAsia="仿宋_GB2312" w:cs="仿宋_GB2312"/>
          <w:sz w:val="32"/>
          <w:szCs w:val="32"/>
          <w:lang w:val="en-US" w:eastAsia="zh-CN"/>
        </w:rPr>
        <w:t>反恐防暴应急演练活动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校园消防安全应急疏散演练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在防溺水方面，共向家长发放了有关防溺水的安全提示达4次。</w:t>
      </w:r>
      <w:r>
        <w:rPr>
          <w:rFonts w:hint="eastAsia" w:ascii="仿宋_GB2312" w:hAnsi="仿宋_GB2312" w:cs="仿宋_GB2312"/>
          <w:sz w:val="32"/>
          <w:szCs w:val="32"/>
          <w:lang w:val="en-US" w:eastAsia="zh-CN"/>
        </w:rPr>
        <w:t>开展了</w:t>
      </w:r>
      <w:r>
        <w:rPr>
          <w:rFonts w:hint="eastAsia" w:ascii="仿宋_GB2312" w:hAnsi="仿宋_GB2312" w:eastAsia="仿宋_GB2312" w:cs="仿宋_GB2312"/>
          <w:sz w:val="32"/>
          <w:szCs w:val="32"/>
          <w:lang w:val="en-US" w:eastAsia="zh-CN"/>
        </w:rPr>
        <w:t>“全国防灾减灾日”主题活动，提升学校师生的安全防护意识和自我保护能力</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第29个“全国中小学安全教育日”，举办了安全教育日主题教育活动。</w:t>
      </w:r>
    </w:p>
    <w:p w14:paraId="051D9E16">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4.健全安全台账，及时查明和消除校园安全隐患；加强校园安全和周边环境综合治理，完善校园治安防控体系。做好群众来信来访工作，及时排查调处矛盾纠纷，维护教育发展稳定大局。</w:t>
      </w:r>
    </w:p>
    <w:p w14:paraId="3BF96CD5">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5.加强校园设施的维护与保养，确保设施设备的正常运行。定期对教室、操场等场所进行检查与维修。</w:t>
      </w:r>
    </w:p>
    <w:p w14:paraId="06EE430A">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6.注重教师身心健康，饮食安全与营养搭配，</w:t>
      </w:r>
      <w:r>
        <w:rPr>
          <w:rFonts w:hint="eastAsia" w:ascii="仿宋_GB2312" w:hAnsi="仿宋_GB2312" w:cs="仿宋_GB2312"/>
          <w:sz w:val="32"/>
          <w:szCs w:val="32"/>
          <w:lang w:val="en-US" w:eastAsia="zh-CN"/>
        </w:rPr>
        <w:t>开展教师业余活动</w:t>
      </w:r>
      <w:r>
        <w:rPr>
          <w:rFonts w:hint="eastAsia" w:ascii="仿宋_GB2312" w:hAnsi="仿宋_GB2312" w:eastAsia="仿宋_GB2312" w:cs="仿宋_GB2312"/>
          <w:sz w:val="32"/>
          <w:szCs w:val="32"/>
          <w:lang w:val="en-US" w:eastAsia="zh-CN"/>
        </w:rPr>
        <w:t>。以“插花拾趣 指尖绽放”为主题，开展庆“三八＂妇女节艺术插花活动。</w:t>
      </w:r>
    </w:p>
    <w:p w14:paraId="28003BA3">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lang w:val="en-US" w:eastAsia="zh-CN"/>
        </w:rPr>
        <w:t>.完成了学校操场的维修改造，为教育教学环境提供保障。</w:t>
      </w:r>
    </w:p>
    <w:p w14:paraId="4C140B31">
      <w:pPr>
        <w:numPr>
          <w:ilvl w:val="0"/>
          <w:numId w:val="0"/>
        </w:numPr>
        <w:ind w:firstLine="321" w:firstLineChars="1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（五）聚焦文明创建，推进精神文明建设提质增效</w:t>
      </w:r>
    </w:p>
    <w:p w14:paraId="34B3522E">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Cs w:val="32"/>
          <w:lang w:val="en-US" w:eastAsia="zh-CN"/>
        </w:rPr>
        <w:t>1.</w:t>
      </w:r>
      <w:r>
        <w:rPr>
          <w:rFonts w:hint="eastAsia" w:ascii="仿宋_GB2312" w:hAnsi="仿宋_GB2312" w:cs="仿宋_GB2312"/>
          <w:szCs w:val="32"/>
          <w:lang w:val="en-US" w:eastAsia="zh-CN"/>
        </w:rPr>
        <w:t>扎实开展宣讲活动，宣扬践行</w:t>
      </w:r>
      <w:r>
        <w:rPr>
          <w:rFonts w:hint="eastAsia" w:ascii="仿宋_GB2312" w:hAnsi="仿宋_GB2312" w:eastAsia="仿宋_GB2312" w:cs="仿宋_GB2312"/>
          <w:szCs w:val="32"/>
          <w:lang w:val="en-US" w:eastAsia="zh-CN"/>
        </w:rPr>
        <w:t>文明</w:t>
      </w:r>
      <w:r>
        <w:rPr>
          <w:rFonts w:hint="eastAsia" w:ascii="仿宋_GB2312" w:hAnsi="仿宋_GB2312" w:cs="仿宋_GB2312"/>
          <w:szCs w:val="32"/>
          <w:lang w:val="en-US" w:eastAsia="zh-CN"/>
        </w:rPr>
        <w:t>。</w:t>
      </w:r>
      <w:r>
        <w:rPr>
          <w:rFonts w:hint="eastAsia" w:ascii="仿宋_GB2312" w:hAnsi="仿宋_GB2312" w:eastAsia="仿宋_GB2312" w:cs="仿宋_GB2312"/>
          <w:sz w:val="32"/>
          <w:szCs w:val="32"/>
          <w:lang w:val="en-US" w:eastAsia="zh-CN"/>
        </w:rPr>
        <w:t>开展了以“续写雷锋精神 争做新时代好少年”为主题的学雷锋月启动仪式。召开了以“与‘爱’同行 守‘卫’健康”为主题的新时代文明实践站宣讲活动。积极响应环保号召，将垃圾分类的理念带入滨河湾社区，开展了一场别开生面的宣传活动。</w:t>
      </w:r>
    </w:p>
    <w:p w14:paraId="08F9CBF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2.开展多形式志愿服务，弘扬时代正能量。</w:t>
      </w:r>
      <w:r>
        <w:rPr>
          <w:rFonts w:hint="eastAsia" w:ascii="仿宋_GB2312" w:hAnsi="仿宋_GB2312" w:eastAsia="仿宋_GB2312" w:cs="仿宋_GB2312"/>
          <w:sz w:val="32"/>
          <w:szCs w:val="32"/>
          <w:lang w:val="en-US" w:eastAsia="zh-CN"/>
        </w:rPr>
        <w:t>开展了以“溺水警钟时长鸣 安全教育记心中”为主题的教师入社区志愿服务活动。为弘扬雷锋精神，推动城市文明建设，市龙湖小学组织少先大队委开展了一场“学雷锋”洁城志愿服务活动。少先队员们用自己的实际行动，诠释了雷锋精神的深刻内涵。</w:t>
      </w:r>
      <w:r>
        <w:rPr>
          <w:rFonts w:hint="eastAsia" w:ascii="仿宋_GB2312" w:hAnsi="仿宋_GB2312" w:cs="仿宋_GB2312"/>
          <w:sz w:val="32"/>
          <w:szCs w:val="32"/>
          <w:lang w:val="en-US" w:eastAsia="zh-CN"/>
        </w:rPr>
        <w:t>还</w:t>
      </w:r>
      <w:r>
        <w:rPr>
          <w:rFonts w:hint="eastAsia" w:ascii="仿宋_GB2312" w:hAnsi="仿宋_GB2312" w:eastAsia="仿宋_GB2312" w:cs="仿宋_GB2312"/>
          <w:sz w:val="32"/>
          <w:szCs w:val="32"/>
          <w:lang w:val="en-US" w:eastAsia="zh-CN"/>
        </w:rPr>
        <w:t>开展了形式多样的“学雷锋”主题教育实践活动。</w:t>
      </w:r>
    </w:p>
    <w:p w14:paraId="33C83554">
      <w:pPr>
        <w:numPr>
          <w:ilvl w:val="0"/>
          <w:numId w:val="0"/>
        </w:numPr>
        <w:spacing w:line="560" w:lineRule="exact"/>
        <w:ind w:left="640" w:leftChars="0" w:right="-160" w:rightChars="-50"/>
        <w:jc w:val="left"/>
        <w:rPr>
          <w:rFonts w:hint="eastAsia" w:ascii="黑体" w:hAnsi="黑体" w:eastAsia="黑体" w:cs="黑体"/>
          <w:bCs/>
          <w:szCs w:val="32"/>
          <w:lang w:eastAsia="zh-CN"/>
        </w:rPr>
      </w:pPr>
      <w:r>
        <w:rPr>
          <w:rFonts w:hint="eastAsia" w:ascii="黑体" w:hAnsi="黑体" w:eastAsia="黑体" w:cs="黑体"/>
          <w:bCs/>
          <w:szCs w:val="32"/>
          <w:lang w:eastAsia="zh-CN"/>
        </w:rPr>
        <w:t>二、</w:t>
      </w:r>
      <w:r>
        <w:rPr>
          <w:rFonts w:ascii="黑体" w:hAnsi="黑体" w:eastAsia="黑体" w:cs="黑体"/>
          <w:bCs/>
          <w:szCs w:val="32"/>
        </w:rPr>
        <w:t>工作</w:t>
      </w:r>
      <w:r>
        <w:rPr>
          <w:rFonts w:hint="eastAsia" w:ascii="黑体" w:hAnsi="黑体" w:eastAsia="黑体" w:cs="黑体"/>
          <w:bCs/>
          <w:szCs w:val="32"/>
        </w:rPr>
        <w:t>亮点</w:t>
      </w:r>
    </w:p>
    <w:p w14:paraId="70576EE0">
      <w:pPr>
        <w:spacing w:line="560" w:lineRule="exact"/>
        <w:ind w:right="-160" w:rightChars="-50" w:firstLine="643" w:firstLineChars="200"/>
        <w:jc w:val="left"/>
        <w:rPr>
          <w:rFonts w:ascii="仿宋" w:hAnsi="仿宋" w:eastAsia="仿宋" w:cs="仿宋_GB2312"/>
          <w:bCs/>
          <w:szCs w:val="32"/>
        </w:rPr>
      </w:pPr>
      <w:r>
        <w:rPr>
          <w:rFonts w:hint="eastAsia" w:ascii="仿宋" w:hAnsi="仿宋" w:eastAsia="仿宋" w:cs="仿宋_GB2312"/>
          <w:b/>
          <w:szCs w:val="32"/>
        </w:rPr>
        <w:t>1.活动形式多样，注重教师</w:t>
      </w:r>
      <w:r>
        <w:rPr>
          <w:rFonts w:ascii="仿宋" w:hAnsi="仿宋" w:eastAsia="仿宋" w:cs="仿宋_GB2312"/>
          <w:b/>
          <w:szCs w:val="32"/>
        </w:rPr>
        <w:t>和学生同成长共进步。</w:t>
      </w:r>
      <w:r>
        <w:rPr>
          <w:rFonts w:hint="eastAsia" w:ascii="仿宋" w:hAnsi="仿宋" w:eastAsia="仿宋" w:cs="仿宋_GB2312"/>
          <w:bCs/>
          <w:szCs w:val="32"/>
        </w:rPr>
        <w:t>本学期学校组织了</w:t>
      </w:r>
      <w:r>
        <w:rPr>
          <w:rFonts w:ascii="仿宋" w:hAnsi="仿宋" w:eastAsia="仿宋" w:cs="仿宋_GB2312"/>
          <w:bCs/>
          <w:szCs w:val="32"/>
        </w:rPr>
        <w:t>提升教师基本功和教育教学方法的多项活动；</w:t>
      </w:r>
      <w:r>
        <w:rPr>
          <w:rFonts w:hint="eastAsia" w:ascii="仿宋" w:hAnsi="仿宋" w:eastAsia="仿宋" w:cs="仿宋_GB2312"/>
          <w:bCs/>
          <w:szCs w:val="32"/>
        </w:rPr>
        <w:t>举行了学生寒假个性作业展评活动和读书阅读系列活动及特色</w:t>
      </w:r>
      <w:r>
        <w:rPr>
          <w:rFonts w:ascii="仿宋" w:hAnsi="仿宋" w:eastAsia="仿宋" w:cs="仿宋_GB2312"/>
          <w:bCs/>
          <w:szCs w:val="32"/>
        </w:rPr>
        <w:t>学科</w:t>
      </w:r>
      <w:r>
        <w:rPr>
          <w:rFonts w:hint="eastAsia" w:ascii="仿宋" w:hAnsi="仿宋" w:eastAsia="仿宋" w:cs="仿宋_GB2312"/>
          <w:bCs/>
          <w:szCs w:val="32"/>
        </w:rPr>
        <w:t>竞赛展示活动。让教师</w:t>
      </w:r>
      <w:r>
        <w:rPr>
          <w:rFonts w:ascii="仿宋" w:hAnsi="仿宋" w:eastAsia="仿宋" w:cs="仿宋_GB2312"/>
          <w:bCs/>
          <w:szCs w:val="32"/>
        </w:rPr>
        <w:t>个人</w:t>
      </w:r>
      <w:r>
        <w:rPr>
          <w:rFonts w:hint="eastAsia" w:ascii="仿宋" w:hAnsi="仿宋" w:eastAsia="仿宋" w:cs="仿宋_GB2312"/>
          <w:bCs/>
          <w:szCs w:val="32"/>
        </w:rPr>
        <w:t>专业</w:t>
      </w:r>
      <w:r>
        <w:rPr>
          <w:rFonts w:ascii="仿宋" w:hAnsi="仿宋" w:eastAsia="仿宋" w:cs="仿宋_GB2312"/>
          <w:bCs/>
          <w:szCs w:val="32"/>
        </w:rPr>
        <w:t>成长</w:t>
      </w:r>
      <w:r>
        <w:rPr>
          <w:rFonts w:hint="eastAsia" w:ascii="仿宋" w:hAnsi="仿宋" w:eastAsia="仿宋" w:cs="仿宋_GB2312"/>
          <w:bCs/>
          <w:szCs w:val="32"/>
        </w:rPr>
        <w:t>日有所获</w:t>
      </w:r>
      <w:r>
        <w:rPr>
          <w:rFonts w:ascii="仿宋" w:hAnsi="仿宋" w:eastAsia="仿宋" w:cs="仿宋_GB2312"/>
          <w:bCs/>
          <w:szCs w:val="32"/>
        </w:rPr>
        <w:t>，让</w:t>
      </w:r>
      <w:r>
        <w:rPr>
          <w:rFonts w:hint="eastAsia" w:ascii="仿宋" w:hAnsi="仿宋" w:eastAsia="仿宋" w:cs="仿宋_GB2312"/>
          <w:bCs/>
          <w:szCs w:val="32"/>
        </w:rPr>
        <w:t>学生在活动中体悟阅读的乐趣、开阔视野，启迪智慧，提高素质，</w:t>
      </w:r>
      <w:r>
        <w:rPr>
          <w:rFonts w:ascii="仿宋" w:hAnsi="仿宋" w:eastAsia="仿宋" w:cs="仿宋_GB2312"/>
          <w:bCs/>
          <w:szCs w:val="32"/>
        </w:rPr>
        <w:t>增强学习</w:t>
      </w:r>
      <w:r>
        <w:rPr>
          <w:rFonts w:hint="eastAsia" w:ascii="仿宋" w:hAnsi="仿宋" w:eastAsia="仿宋" w:cs="仿宋_GB2312"/>
          <w:bCs/>
          <w:szCs w:val="32"/>
        </w:rPr>
        <w:t>与</w:t>
      </w:r>
      <w:r>
        <w:rPr>
          <w:rFonts w:ascii="仿宋" w:hAnsi="仿宋" w:eastAsia="仿宋" w:cs="仿宋_GB2312"/>
          <w:bCs/>
          <w:szCs w:val="32"/>
        </w:rPr>
        <w:t>生活的乐趣</w:t>
      </w:r>
      <w:r>
        <w:rPr>
          <w:rFonts w:hint="eastAsia" w:ascii="仿宋" w:hAnsi="仿宋" w:eastAsia="仿宋" w:cs="仿宋_GB2312"/>
          <w:bCs/>
          <w:szCs w:val="32"/>
        </w:rPr>
        <w:t>。</w:t>
      </w:r>
    </w:p>
    <w:p w14:paraId="435C7CDC">
      <w:pPr>
        <w:spacing w:line="560" w:lineRule="exact"/>
        <w:ind w:right="-160" w:rightChars="-50" w:firstLine="643" w:firstLineChars="200"/>
        <w:jc w:val="left"/>
        <w:rPr>
          <w:rFonts w:ascii="仿宋" w:hAnsi="仿宋" w:eastAsia="仿宋" w:cs="仿宋_GB2312"/>
          <w:bCs/>
          <w:szCs w:val="32"/>
        </w:rPr>
      </w:pPr>
      <w:r>
        <w:rPr>
          <w:rFonts w:hint="eastAsia" w:ascii="仿宋" w:hAnsi="仿宋" w:eastAsia="仿宋" w:cs="仿宋_GB2312"/>
          <w:b/>
          <w:szCs w:val="32"/>
          <w:lang w:val="en-US" w:eastAsia="zh-CN"/>
        </w:rPr>
        <w:t>2</w:t>
      </w:r>
      <w:r>
        <w:rPr>
          <w:rFonts w:hint="eastAsia" w:ascii="仿宋" w:hAnsi="仿宋" w:eastAsia="仿宋" w:cs="仿宋_GB2312"/>
          <w:b/>
          <w:szCs w:val="32"/>
        </w:rPr>
        <w:t>.教师在教育教学中应用信息技术的模式不断成熟。</w:t>
      </w:r>
      <w:r>
        <w:rPr>
          <w:rFonts w:hint="eastAsia" w:ascii="仿宋" w:hAnsi="仿宋" w:eastAsia="仿宋" w:cs="仿宋_GB2312"/>
          <w:bCs/>
          <w:szCs w:val="32"/>
        </w:rPr>
        <w:t>多次开展教师应用信息技术的培训与应用推广，促进了教育信息技术在教育教学中的广泛应用。</w:t>
      </w:r>
    </w:p>
    <w:p w14:paraId="0593B391">
      <w:pPr>
        <w:numPr>
          <w:ilvl w:val="0"/>
          <w:numId w:val="0"/>
        </w:numPr>
        <w:spacing w:line="560" w:lineRule="exact"/>
        <w:ind w:right="-160" w:rightChars="-50" w:firstLine="640"/>
        <w:jc w:val="left"/>
        <w:rPr>
          <w:rFonts w:hint="eastAsia" w:ascii="仿宋_GB2312" w:hAnsi="仿宋_GB2312" w:eastAsia="仿宋" w:cs="仿宋_GB2312"/>
          <w:sz w:val="32"/>
          <w:szCs w:val="32"/>
          <w:lang w:val="en-US" w:eastAsia="zh-CN"/>
        </w:rPr>
      </w:pPr>
      <w:r>
        <w:rPr>
          <w:rFonts w:hint="eastAsia" w:ascii="仿宋" w:hAnsi="仿宋" w:eastAsia="仿宋" w:cs="仿宋_GB2312"/>
          <w:b/>
          <w:szCs w:val="32"/>
          <w:lang w:val="en-US" w:eastAsia="zh-CN"/>
        </w:rPr>
        <w:t>3</w:t>
      </w:r>
      <w:r>
        <w:rPr>
          <w:rFonts w:hint="eastAsia" w:ascii="仿宋" w:hAnsi="仿宋" w:eastAsia="仿宋" w:cs="仿宋_GB2312"/>
          <w:b/>
          <w:szCs w:val="32"/>
        </w:rPr>
        <w:t>.注重</w:t>
      </w:r>
      <w:r>
        <w:rPr>
          <w:rFonts w:ascii="仿宋" w:hAnsi="仿宋" w:eastAsia="仿宋" w:cs="仿宋_GB2312"/>
          <w:b/>
          <w:szCs w:val="32"/>
        </w:rPr>
        <w:t>党建工作</w:t>
      </w:r>
      <w:r>
        <w:rPr>
          <w:rFonts w:hint="eastAsia" w:ascii="仿宋" w:hAnsi="仿宋" w:eastAsia="仿宋" w:cs="仿宋_GB2312"/>
          <w:b/>
          <w:szCs w:val="32"/>
        </w:rPr>
        <w:t>规范，</w:t>
      </w:r>
      <w:r>
        <w:rPr>
          <w:rFonts w:ascii="仿宋" w:hAnsi="仿宋" w:eastAsia="仿宋" w:cs="仿宋_GB2312"/>
          <w:b/>
          <w:szCs w:val="32"/>
        </w:rPr>
        <w:t>促进教育教学</w:t>
      </w:r>
      <w:r>
        <w:rPr>
          <w:rFonts w:hint="eastAsia" w:ascii="仿宋" w:hAnsi="仿宋" w:eastAsia="仿宋" w:cs="仿宋_GB2312"/>
          <w:b/>
          <w:szCs w:val="32"/>
        </w:rPr>
        <w:t>高质量</w:t>
      </w:r>
      <w:r>
        <w:rPr>
          <w:rFonts w:ascii="仿宋" w:hAnsi="仿宋" w:eastAsia="仿宋" w:cs="仿宋_GB2312"/>
          <w:b/>
          <w:szCs w:val="32"/>
        </w:rPr>
        <w:t>发展。</w:t>
      </w:r>
      <w:r>
        <w:rPr>
          <w:rFonts w:hint="eastAsia" w:ascii="仿宋" w:hAnsi="仿宋" w:eastAsia="仿宋" w:cs="仿宋_GB2312"/>
          <w:bCs/>
          <w:szCs w:val="32"/>
        </w:rPr>
        <w:t>党员教师分布在行政管理、教育教学的多个岗位，无私奉献、带头示范，成为学校各项工作的骨干力量</w:t>
      </w:r>
      <w:r>
        <w:rPr>
          <w:rFonts w:hint="eastAsia" w:ascii="仿宋" w:hAnsi="仿宋" w:eastAsia="仿宋" w:cs="仿宋_GB2312"/>
          <w:bCs/>
          <w:szCs w:val="32"/>
          <w:lang w:eastAsia="zh-CN"/>
        </w:rPr>
        <w:t>。</w:t>
      </w:r>
    </w:p>
    <w:p w14:paraId="0BE831B7">
      <w:pPr>
        <w:spacing w:line="560" w:lineRule="exact"/>
        <w:ind w:right="-160" w:rightChars="-50" w:firstLine="640" w:firstLineChars="200"/>
        <w:jc w:val="left"/>
        <w:rPr>
          <w:rFonts w:hint="eastAsia" w:ascii="黑体" w:hAnsi="黑体" w:eastAsia="黑体" w:cs="黑体"/>
          <w:szCs w:val="32"/>
          <w:lang w:eastAsia="zh-CN"/>
        </w:rPr>
      </w:pPr>
      <w:r>
        <w:rPr>
          <w:rFonts w:hint="eastAsia" w:ascii="黑体" w:hAnsi="黑体" w:eastAsia="黑体" w:cs="黑体"/>
          <w:szCs w:val="32"/>
          <w:lang w:eastAsia="zh-CN"/>
        </w:rPr>
        <w:t>三、先进经验做法</w:t>
      </w:r>
    </w:p>
    <w:p w14:paraId="6F671D3B">
      <w:pPr>
        <w:numPr>
          <w:ilvl w:val="0"/>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cs="仿宋_GB2312"/>
          <w:color w:val="000000"/>
          <w:kern w:val="0"/>
          <w:sz w:val="32"/>
          <w:szCs w:val="32"/>
          <w:lang w:val="en-US" w:eastAsia="zh-CN" w:bidi="ar"/>
        </w:rPr>
        <w:t>1.重视党建引领，特别</w:t>
      </w:r>
      <w:r>
        <w:rPr>
          <w:rFonts w:hint="eastAsia" w:ascii="仿宋_GB2312" w:hAnsi="仿宋_GB2312" w:eastAsia="仿宋_GB2312" w:cs="仿宋_GB2312"/>
          <w:color w:val="000000"/>
          <w:kern w:val="0"/>
          <w:sz w:val="32"/>
          <w:szCs w:val="32"/>
          <w:lang w:val="en-US" w:eastAsia="zh-CN" w:bidi="ar"/>
        </w:rPr>
        <w:t>是</w:t>
      </w:r>
      <w:r>
        <w:rPr>
          <w:rFonts w:hint="eastAsia" w:ascii="仿宋_GB2312" w:hAnsi="仿宋_GB2312" w:eastAsia="仿宋_GB2312" w:cs="仿宋_GB2312"/>
          <w:sz w:val="32"/>
          <w:szCs w:val="32"/>
        </w:rPr>
        <w:t>积极开展党建带队建</w:t>
      </w:r>
      <w:r>
        <w:rPr>
          <w:rFonts w:hint="eastAsia" w:ascii="仿宋_GB2312" w:hAnsi="仿宋_GB2312" w:cs="仿宋_GB2312"/>
          <w:sz w:val="32"/>
          <w:szCs w:val="32"/>
          <w:lang w:eastAsia="zh-CN"/>
        </w:rPr>
        <w:t>活动</w:t>
      </w:r>
      <w:r>
        <w:rPr>
          <w:rFonts w:hint="eastAsia" w:ascii="仿宋_GB2312" w:hAnsi="仿宋_GB2312" w:eastAsia="仿宋_GB2312" w:cs="仿宋_GB2312"/>
          <w:sz w:val="32"/>
          <w:szCs w:val="32"/>
        </w:rPr>
        <w:t>，抓实“德育+清廉活动”“德育+双减”实践探索，引导学生用廉洁文化构建清新学风涵养正气。</w:t>
      </w:r>
    </w:p>
    <w:p w14:paraId="10B769BD">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2.多形式活动，</w:t>
      </w:r>
      <w:r>
        <w:rPr>
          <w:rFonts w:hint="eastAsia" w:ascii="仿宋_GB2312" w:hAnsi="仿宋_GB2312" w:eastAsia="仿宋_GB2312" w:cs="仿宋_GB2312"/>
          <w:sz w:val="32"/>
          <w:szCs w:val="32"/>
          <w:lang w:val="en-US" w:eastAsia="zh-CN"/>
        </w:rPr>
        <w:t>推进校园廉洁文化建设，营造倡廉崇洁的校园文化氛围</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组织全体党员到河南锦路路桥有限公司党建红色教育示范基地、三门峡市博物馆廉政教育馆等地参观学习，接受廉政清风洗礼，增强党性、提升修养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开展</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“保持清正廉洁  筑牢拒腐防变底线”主题党课</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开展了“ 清风气正 从家出发”主题党日活动</w:t>
      </w:r>
      <w:r>
        <w:rPr>
          <w:rFonts w:hint="eastAsia" w:ascii="仿宋_GB2312" w:hAnsi="仿宋_GB2312" w:cs="仿宋_GB2312"/>
          <w:sz w:val="32"/>
          <w:szCs w:val="32"/>
          <w:lang w:val="en-US" w:eastAsia="zh-CN"/>
        </w:rPr>
        <w:t>，有效</w:t>
      </w:r>
      <w:r>
        <w:rPr>
          <w:rFonts w:hint="eastAsia" w:ascii="仿宋_GB2312" w:hAnsi="仿宋_GB2312" w:eastAsia="仿宋_GB2312" w:cs="仿宋_GB2312"/>
          <w:sz w:val="32"/>
          <w:szCs w:val="32"/>
          <w:lang w:val="en-US" w:eastAsia="zh-CN"/>
        </w:rPr>
        <w:t>推动廉政文化与学校党建、师德师风建设、校园文化活动深度融合，进一步提升</w:t>
      </w:r>
      <w:r>
        <w:rPr>
          <w:rFonts w:hint="eastAsia" w:ascii="仿宋_GB2312" w:hAnsi="仿宋_GB2312" w:cs="仿宋_GB2312"/>
          <w:sz w:val="32"/>
          <w:szCs w:val="32"/>
          <w:lang w:val="en-US" w:eastAsia="zh-CN"/>
        </w:rPr>
        <w:t>了</w:t>
      </w:r>
      <w:r>
        <w:rPr>
          <w:rFonts w:hint="eastAsia" w:ascii="仿宋_GB2312" w:hAnsi="仿宋_GB2312" w:eastAsia="仿宋_GB2312" w:cs="仿宋_GB2312"/>
          <w:sz w:val="32"/>
          <w:szCs w:val="32"/>
          <w:lang w:val="en-US" w:eastAsia="zh-CN"/>
        </w:rPr>
        <w:t>全校师生清廉自律的品格素养</w:t>
      </w:r>
      <w:r>
        <w:rPr>
          <w:rFonts w:hint="eastAsia" w:ascii="仿宋_GB2312" w:hAnsi="仿宋_GB2312" w:cs="仿宋_GB2312"/>
          <w:sz w:val="32"/>
          <w:szCs w:val="32"/>
          <w:lang w:val="en-US" w:eastAsia="zh-CN"/>
        </w:rPr>
        <w:t>。</w:t>
      </w:r>
    </w:p>
    <w:p w14:paraId="6F629A82">
      <w:pPr>
        <w:keepNext w:val="0"/>
        <w:keepLines w:val="0"/>
        <w:widowControl/>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3.扎实开展师生普法、学法活动，进一步提升教师依法执教、依法保护未成人权益的意识和能力。在</w:t>
      </w:r>
      <w:r>
        <w:rPr>
          <w:rFonts w:hint="eastAsia" w:ascii="仿宋_GB2312" w:hAnsi="仿宋_GB2312" w:eastAsia="仿宋_GB2312" w:cs="仿宋_GB2312"/>
          <w:sz w:val="32"/>
          <w:szCs w:val="32"/>
          <w:lang w:val="en-US" w:eastAsia="zh-CN"/>
        </w:rPr>
        <w:t>公众号开展了学习《民法典》做懂法教师主题宣传。“全国爱路护路日”，邀请三门峡高铁南站工作人员到校，给同学们进行了一场“爱路护路进校园”知识宣讲活动。开展了“民法典进校园”宣传教育系列活动。提高学生的法律意识、法律素养，营造校园法治文化，促进学校与家庭、社区的联动。</w:t>
      </w:r>
    </w:p>
    <w:p w14:paraId="2BFED4C5">
      <w:pPr>
        <w:spacing w:line="560" w:lineRule="exact"/>
        <w:ind w:right="-160" w:rightChars="-50" w:firstLine="640" w:firstLineChars="200"/>
        <w:jc w:val="left"/>
        <w:rPr>
          <w:rFonts w:ascii="黑体" w:hAnsi="黑体" w:eastAsia="黑体" w:cs="黑体"/>
          <w:szCs w:val="32"/>
        </w:rPr>
      </w:pPr>
      <w:r>
        <w:rPr>
          <w:rFonts w:hint="eastAsia" w:ascii="黑体" w:hAnsi="黑体" w:eastAsia="黑体" w:cs="黑体"/>
          <w:szCs w:val="32"/>
          <w:lang w:eastAsia="zh-CN"/>
        </w:rPr>
        <w:t>四</w:t>
      </w:r>
      <w:r>
        <w:rPr>
          <w:rFonts w:hint="eastAsia" w:ascii="黑体" w:hAnsi="黑体" w:eastAsia="黑体" w:cs="黑体"/>
          <w:szCs w:val="32"/>
        </w:rPr>
        <w:t>、</w:t>
      </w:r>
      <w:r>
        <w:rPr>
          <w:rFonts w:ascii="黑体" w:hAnsi="黑体" w:eastAsia="黑体" w:cs="黑体"/>
          <w:szCs w:val="32"/>
        </w:rPr>
        <w:t>存在</w:t>
      </w:r>
      <w:r>
        <w:rPr>
          <w:rFonts w:hint="eastAsia" w:ascii="黑体" w:hAnsi="黑体" w:eastAsia="黑体" w:cs="黑体"/>
          <w:szCs w:val="32"/>
        </w:rPr>
        <w:t>问题及</w:t>
      </w:r>
      <w:r>
        <w:rPr>
          <w:rFonts w:ascii="黑体" w:hAnsi="黑体" w:eastAsia="黑体" w:cs="黑体"/>
          <w:szCs w:val="32"/>
        </w:rPr>
        <w:t>改进措施</w:t>
      </w:r>
    </w:p>
    <w:p w14:paraId="4CF34C6D">
      <w:pPr>
        <w:numPr>
          <w:ilvl w:val="0"/>
          <w:numId w:val="0"/>
        </w:numPr>
        <w:spacing w:line="560" w:lineRule="exact"/>
        <w:ind w:right="-160"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1.办学经费紧张，计划拨付的经费与实际支出费用出入较大，不能满足学校正常运转所需费用。</w:t>
      </w:r>
    </w:p>
    <w:p w14:paraId="49533E66">
      <w:pPr>
        <w:numPr>
          <w:ilvl w:val="0"/>
          <w:numId w:val="0"/>
        </w:numPr>
        <w:spacing w:line="560" w:lineRule="exact"/>
        <w:ind w:right="-160"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2.学校标准化建设还有缺项，资金不能按时审批到位。</w:t>
      </w:r>
    </w:p>
    <w:p w14:paraId="698C96B3">
      <w:pPr>
        <w:numPr>
          <w:ilvl w:val="0"/>
          <w:numId w:val="0"/>
        </w:numPr>
        <w:spacing w:line="560" w:lineRule="exact"/>
        <w:ind w:right="-160"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3.扩班之后，学生人数增</w:t>
      </w:r>
      <w:r>
        <w:rPr>
          <w:rFonts w:hint="eastAsia" w:ascii="仿宋_GB2312" w:hAnsi="仿宋_GB2312" w:cs="仿宋_GB2312"/>
          <w:sz w:val="32"/>
          <w:szCs w:val="32"/>
          <w:lang w:val="en-US" w:eastAsia="zh-CN"/>
        </w:rPr>
        <w:t>多</w:t>
      </w:r>
      <w:r>
        <w:rPr>
          <w:rFonts w:hint="eastAsia" w:ascii="仿宋_GB2312" w:hAnsi="仿宋_GB2312" w:eastAsia="仿宋_GB2312" w:cs="仿宋_GB2312"/>
          <w:sz w:val="32"/>
          <w:szCs w:val="32"/>
          <w:lang w:val="en-US" w:eastAsia="zh-CN"/>
        </w:rPr>
        <w:t>，教师不能按时配备充足，正常教学工作的开展阻力较大。</w:t>
      </w:r>
    </w:p>
    <w:p w14:paraId="7B7C404A">
      <w:pPr>
        <w:numPr>
          <w:ilvl w:val="0"/>
          <w:numId w:val="0"/>
        </w:numPr>
        <w:spacing w:line="560" w:lineRule="exact"/>
        <w:ind w:right="-160"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cs="仿宋_GB2312"/>
          <w:sz w:val="32"/>
          <w:szCs w:val="32"/>
          <w:lang w:val="en-US" w:eastAsia="zh-CN"/>
        </w:rPr>
        <w:t>.校聘教师人数多，工资不能按时发放。</w:t>
      </w:r>
    </w:p>
    <w:p w14:paraId="2E66C030">
      <w:pPr>
        <w:numPr>
          <w:ilvl w:val="0"/>
          <w:numId w:val="0"/>
        </w:numPr>
        <w:spacing w:line="560" w:lineRule="exact"/>
        <w:ind w:right="-160" w:rightChars="-50"/>
        <w:jc w:val="left"/>
        <w:rPr>
          <w:rFonts w:hint="eastAsia" w:ascii="仿宋_GB2312" w:hAnsi="仿宋_GB2312" w:eastAsia="仿宋_GB2312" w:cs="仿宋_GB2312"/>
          <w:sz w:val="32"/>
          <w:szCs w:val="32"/>
          <w:lang w:val="en-US" w:eastAsia="zh-CN"/>
        </w:rPr>
      </w:pPr>
    </w:p>
    <w:p w14:paraId="229BB800">
      <w:pPr>
        <w:numPr>
          <w:ilvl w:val="0"/>
          <w:numId w:val="0"/>
        </w:numPr>
        <w:spacing w:line="560" w:lineRule="exact"/>
        <w:ind w:right="-160" w:rightChars="-50"/>
        <w:jc w:val="left"/>
        <w:rPr>
          <w:rFonts w:hint="eastAsia" w:ascii="仿宋_GB2312" w:hAnsi="仿宋_GB2312" w:eastAsia="仿宋_GB2312" w:cs="仿宋_GB2312"/>
          <w:sz w:val="32"/>
          <w:szCs w:val="32"/>
          <w:lang w:val="en-US" w:eastAsia="zh-CN"/>
        </w:rPr>
      </w:pPr>
    </w:p>
    <w:p w14:paraId="419C899D">
      <w:pPr>
        <w:jc w:val="center"/>
        <w:rPr>
          <w:rFonts w:hint="eastAsia" w:ascii="方正大标宋简体" w:eastAsia="方正大标宋简体"/>
          <w:sz w:val="44"/>
          <w:szCs w:val="44"/>
        </w:rPr>
      </w:pPr>
      <w:r>
        <w:rPr>
          <w:rFonts w:hint="eastAsia" w:ascii="方正大标宋简体" w:eastAsia="方正大标宋简体"/>
          <w:sz w:val="44"/>
          <w:szCs w:val="44"/>
        </w:rPr>
        <w:t>三门峡市龙湖小学</w:t>
      </w:r>
    </w:p>
    <w:p w14:paraId="6B866765">
      <w:pPr>
        <w:jc w:val="center"/>
        <w:rPr>
          <w:rFonts w:hint="eastAsia" w:ascii="方正大标宋简体" w:eastAsia="方正大标宋简体"/>
          <w:sz w:val="44"/>
          <w:szCs w:val="44"/>
        </w:rPr>
      </w:pPr>
      <w:r>
        <w:rPr>
          <w:rFonts w:hint="eastAsia" w:ascii="方正大标宋简体" w:eastAsia="方正大标宋简体"/>
          <w:sz w:val="44"/>
          <w:szCs w:val="44"/>
        </w:rPr>
        <w:t>2024年下半年</w:t>
      </w:r>
      <w:r>
        <w:rPr>
          <w:rFonts w:hint="eastAsia" w:ascii="方正大标宋简体" w:eastAsia="方正大标宋简体"/>
          <w:sz w:val="44"/>
          <w:szCs w:val="44"/>
          <w:lang w:eastAsia="zh-CN"/>
        </w:rPr>
        <w:t>学校</w:t>
      </w:r>
      <w:r>
        <w:rPr>
          <w:rFonts w:hint="eastAsia" w:ascii="方正大标宋简体" w:eastAsia="方正大标宋简体"/>
          <w:sz w:val="44"/>
          <w:szCs w:val="44"/>
        </w:rPr>
        <w:t>工作计划</w:t>
      </w:r>
    </w:p>
    <w:p w14:paraId="37D0A136">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p>
    <w:p w14:paraId="0902DD9C">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2024年秋季学期</w:t>
      </w:r>
      <w:r>
        <w:rPr>
          <w:rFonts w:hint="eastAsia" w:ascii="仿宋_GB2312" w:hAnsi="仿宋_GB2312" w:cs="仿宋_GB2312"/>
          <w:sz w:val="32"/>
          <w:szCs w:val="32"/>
          <w:lang w:val="en-US" w:eastAsia="zh-CN"/>
        </w:rPr>
        <w:t>市龙湖小学将继续践行习近平总书记有关教育教学的指示精神，</w:t>
      </w:r>
      <w:r>
        <w:rPr>
          <w:rFonts w:hint="eastAsia" w:ascii="仿宋_GB2312" w:hAnsi="仿宋_GB2312" w:eastAsia="仿宋_GB2312" w:cs="仿宋_GB2312"/>
          <w:sz w:val="32"/>
          <w:szCs w:val="32"/>
          <w:lang w:val="en-US" w:eastAsia="zh-CN"/>
        </w:rPr>
        <w:t>确保教育教学工作有序进行，全面提升学生综合素质，构建和谐</w:t>
      </w:r>
      <w:r>
        <w:rPr>
          <w:rFonts w:hint="eastAsia" w:ascii="仿宋_GB2312" w:hAnsi="仿宋_GB2312" w:cs="仿宋_GB2312"/>
          <w:sz w:val="32"/>
          <w:szCs w:val="32"/>
          <w:lang w:val="en-US" w:eastAsia="zh-CN"/>
        </w:rPr>
        <w:t>文明</w:t>
      </w:r>
      <w:r>
        <w:rPr>
          <w:rFonts w:hint="eastAsia" w:ascii="仿宋_GB2312" w:hAnsi="仿宋_GB2312" w:eastAsia="仿宋_GB2312" w:cs="仿宋_GB2312"/>
          <w:sz w:val="32"/>
          <w:szCs w:val="32"/>
          <w:lang w:val="en-US" w:eastAsia="zh-CN"/>
        </w:rPr>
        <w:t>的校园环境。</w:t>
      </w:r>
    </w:p>
    <w:p w14:paraId="020D6500">
      <w:pPr>
        <w:numPr>
          <w:ilvl w:val="0"/>
          <w:numId w:val="0"/>
        </w:numPr>
        <w:spacing w:line="560" w:lineRule="exact"/>
        <w:ind w:right="-160" w:rightChars="-50"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14:paraId="29D253AB">
      <w:pPr>
        <w:numPr>
          <w:ilvl w:val="0"/>
          <w:numId w:val="0"/>
        </w:numPr>
        <w:spacing w:line="560" w:lineRule="exact"/>
        <w:ind w:right="-160" w:rightChars="-5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学习贯彻党的二十大精神，认真落实三门峡市教育局2024年教育工作会</w:t>
      </w:r>
      <w:r>
        <w:rPr>
          <w:rFonts w:hint="eastAsia" w:ascii="仿宋_GB2312" w:hAnsi="仿宋_GB2312" w:cs="仿宋_GB2312"/>
          <w:sz w:val="32"/>
          <w:szCs w:val="32"/>
          <w:lang w:val="en-US" w:eastAsia="zh-CN"/>
        </w:rPr>
        <w:t>议</w:t>
      </w:r>
      <w:r>
        <w:rPr>
          <w:rFonts w:hint="eastAsia" w:ascii="仿宋_GB2312" w:hAnsi="仿宋_GB2312" w:eastAsia="仿宋_GB2312" w:cs="仿宋_GB2312"/>
          <w:sz w:val="32"/>
          <w:szCs w:val="32"/>
          <w:lang w:val="en-US" w:eastAsia="zh-CN"/>
        </w:rPr>
        <w:t>的各项部署与任务，整体提升学校办学水平，提高教育质量，办人民满意学校。</w:t>
      </w:r>
    </w:p>
    <w:p w14:paraId="472E36F9">
      <w:pPr>
        <w:numPr>
          <w:ilvl w:val="0"/>
          <w:numId w:val="0"/>
        </w:numPr>
        <w:spacing w:line="560" w:lineRule="exact"/>
        <w:ind w:right="-160" w:rightChars="-50"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二、总体目标</w:t>
      </w:r>
    </w:p>
    <w:p w14:paraId="6BDF7BB5">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以学校发展为导向，全面提升教育教学质量，为学生提供优质的教育资源。</w:t>
      </w:r>
    </w:p>
    <w:p w14:paraId="1EB6DD31">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贯彻党的教育方针，推动教学改革，注重学生综合素质的培养。</w:t>
      </w:r>
    </w:p>
    <w:p w14:paraId="4233BDF7">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打造“教师发展、学生发展、学校发展”的良性循环，努力成为群众满意的优秀学校。</w:t>
      </w:r>
    </w:p>
    <w:p w14:paraId="0EEE5E47">
      <w:pPr>
        <w:numPr>
          <w:ilvl w:val="0"/>
          <w:numId w:val="0"/>
        </w:numPr>
        <w:spacing w:line="560" w:lineRule="exact"/>
        <w:ind w:right="-160" w:rightChars="-50"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三、教学工作</w:t>
      </w:r>
    </w:p>
    <w:p w14:paraId="50522BE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（一）丰富教学联盟活动内容，提升教学高质量发展</w:t>
      </w:r>
    </w:p>
    <w:p w14:paraId="0CF44E34">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（二）课程与教学</w:t>
      </w:r>
    </w:p>
    <w:p w14:paraId="2369EA96">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继续开展素质教育课程，制定个性化学习计划，重点提高学生自主学习能力的培养，激发学生学习的主观能动性。</w:t>
      </w:r>
    </w:p>
    <w:p w14:paraId="4286960F">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加强教学研究，推动课堂教学改革，组织教师进行教材、教法、教学手段的深入研究和探索。</w:t>
      </w:r>
    </w:p>
    <w:p w14:paraId="3DE3B883">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继续实践小学高年级体育课的走班教学探索与实践。</w:t>
      </w:r>
    </w:p>
    <w:p w14:paraId="244F6135">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丰富学生社团活动的内容与形式，规范社团教师的教学与管理。</w:t>
      </w:r>
    </w:p>
    <w:p w14:paraId="6B71BB27">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（三）教育实践活动</w:t>
      </w:r>
    </w:p>
    <w:p w14:paraId="6DC4239B">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开展各类教育实践活动，</w:t>
      </w:r>
      <w:bookmarkStart w:id="0" w:name="_GoBack"/>
      <w:bookmarkEnd w:id="0"/>
      <w:r>
        <w:rPr>
          <w:rFonts w:hint="eastAsia" w:ascii="仿宋_GB2312" w:hAnsi="仿宋_GB2312" w:eastAsia="仿宋_GB2312" w:cs="仿宋_GB2312"/>
          <w:sz w:val="32"/>
          <w:szCs w:val="32"/>
          <w:lang w:val="en-US" w:eastAsia="zh-CN"/>
        </w:rPr>
        <w:t>通过实践活动拓宽学生视野，提高综合素质。</w:t>
      </w:r>
    </w:p>
    <w:p w14:paraId="18175A14">
      <w:pPr>
        <w:numPr>
          <w:ilvl w:val="0"/>
          <w:numId w:val="0"/>
        </w:numPr>
        <w:spacing w:line="560" w:lineRule="exact"/>
        <w:ind w:right="-160" w:rightChars="-50"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四、师资队伍建设</w:t>
      </w:r>
    </w:p>
    <w:p w14:paraId="2DF085CB">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（一）师德建设</w:t>
      </w:r>
    </w:p>
    <w:p w14:paraId="7A95B50E">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重引领，以教育家精神为引领，打造高质量教师队伍建设。</w:t>
      </w:r>
    </w:p>
    <w:p w14:paraId="5AAA26FE">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重提升，以夯实师德师风底线为重点，努力营造风清气正的师德师风生态。</w:t>
      </w:r>
    </w:p>
    <w:p w14:paraId="50A886B0">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重廉洁，以案为例开展廉洁教育，以创建清廉学校为目标，全力打造“校风晴朗、教风清淳、学风清新”的“三清”育人环境，用正义的事业、正确的导向、正直的言行、正风的纪律引领和推动学校师德建设。</w:t>
      </w:r>
    </w:p>
    <w:p w14:paraId="5A4648CB">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（二）业务提升</w:t>
      </w:r>
    </w:p>
    <w:p w14:paraId="7E3DBCAD">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以教研训一体化建设为切口，分梯队引领教师成长。形成合格教师—成熟教师—骨干教师—优秀教师—知名教师的梯队培养路径。</w:t>
      </w:r>
    </w:p>
    <w:p w14:paraId="6578B031">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开展各类活动，如班主任素养提升、青年教师汇报课赛教、骨干教师示范课，提升教师队伍整体素质。</w:t>
      </w:r>
    </w:p>
    <w:p w14:paraId="03162A63">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继续开展教师成长论坛，通过专题研讨提升教师专业素养。</w:t>
      </w:r>
    </w:p>
    <w:p w14:paraId="75F9878C">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继续开展教学案例分享，鼓励教师进行教学反思，提高教学水平管理与写作能力。</w:t>
      </w:r>
    </w:p>
    <w:p w14:paraId="2C48928C">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（三）完成新招聘教师的入职培训上岗工作。</w:t>
      </w:r>
    </w:p>
    <w:p w14:paraId="4462E295">
      <w:pPr>
        <w:numPr>
          <w:ilvl w:val="0"/>
          <w:numId w:val="0"/>
        </w:numPr>
        <w:spacing w:line="560" w:lineRule="exact"/>
        <w:ind w:right="-160" w:rightChars="-50"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五、学校管理</w:t>
      </w:r>
    </w:p>
    <w:p w14:paraId="2F5E355D">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（一）规范招生</w:t>
      </w:r>
    </w:p>
    <w:p w14:paraId="0DE3A073">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完成区域内适龄儿童的就近入学招生工作，规范招生程序、确保每个适龄儿童都能入学。</w:t>
      </w:r>
    </w:p>
    <w:p w14:paraId="7F043B6C">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2024年一年级计划招收8个教学班，共360名学生。</w:t>
      </w:r>
    </w:p>
    <w:p w14:paraId="6CC25B46">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（二）制度建设</w:t>
      </w:r>
    </w:p>
    <w:p w14:paraId="7CE7F0A0">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坚持依法治校</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在党组织领导的校长负责制工作要求指导下，充分发挥党组织核心作用，优化内部管理，完善学校各项管理制度。加强规范化管理，包括课堂管理、教师考核、学生管理、学生评价改革等。</w:t>
      </w:r>
    </w:p>
    <w:p w14:paraId="39EA212C">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（三）文化建设</w:t>
      </w:r>
    </w:p>
    <w:p w14:paraId="6C33DE39">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围绕党的教育方针，结合学校办学理念，以三门峡本土文化为主线，以小学生喜闻乐见的方式，加强学校文化建设，举办主题活动，弘扬正面价值观念，培养学生的家国情怀。</w:t>
      </w:r>
    </w:p>
    <w:p w14:paraId="0F8A1AC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（四）校园环境</w:t>
      </w:r>
    </w:p>
    <w:p w14:paraId="6403EAE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完成学校主路的加固整修工程。改善教室设施，提供舒适的教学环境，增加学生参与校园活动的场所。</w:t>
      </w:r>
    </w:p>
    <w:p w14:paraId="3270A699">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（五）教育信息化</w:t>
      </w:r>
    </w:p>
    <w:p w14:paraId="698D187C">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加强教育信息化建设，提供合适的教学设备和网络支持，提高课堂教学效果。</w:t>
      </w:r>
    </w:p>
    <w:p w14:paraId="73B87F2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完善学生计算机教室的更新换代。提升学校宽带网络速度与容量。</w:t>
      </w:r>
    </w:p>
    <w:p w14:paraId="3E89796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规范教师使用一体机等电子设备的时间与范围，切实保护学生的视力和身心健康。</w:t>
      </w:r>
    </w:p>
    <w:p w14:paraId="2DEC890E">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（六）安全管理</w:t>
      </w:r>
    </w:p>
    <w:p w14:paraId="0AFBCA1A">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加强校园安全教育，培养学生安全意识，组织各类安全演练，提高学生应急避险能力。</w:t>
      </w:r>
    </w:p>
    <w:p w14:paraId="39DAC0AF">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加强监控设备的更新和使用，定期检查和维护，确保校园安全。</w:t>
      </w:r>
    </w:p>
    <w:p w14:paraId="1F66F88E">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通过以上工作计划的实施，我们期待在2024年秋季学期取得显著成效，为学生的全面发展奠定坚实基础。</w:t>
      </w:r>
    </w:p>
    <w:p w14:paraId="7081B31B">
      <w:pPr>
        <w:numPr>
          <w:ilvl w:val="0"/>
          <w:numId w:val="0"/>
        </w:numPr>
        <w:spacing w:line="560" w:lineRule="exact"/>
        <w:ind w:right="-160" w:rightChars="-50" w:firstLine="640"/>
        <w:jc w:val="left"/>
        <w:rPr>
          <w:rFonts w:hint="eastAsia" w:ascii="仿宋_GB2312" w:hAnsi="仿宋_GB2312" w:eastAsia="仿宋_GB2312" w:cs="仿宋_GB2312"/>
          <w:sz w:val="32"/>
          <w:szCs w:val="32"/>
          <w:lang w:val="en-US" w:eastAsia="zh-CN"/>
        </w:rPr>
      </w:pPr>
    </w:p>
    <w:p w14:paraId="7D634852">
      <w:pPr>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EzNjI3MDhhOTE1NTU3NGRmMDZhYmY2NTgyOTdkOTcifQ=="/>
  </w:docVars>
  <w:rsids>
    <w:rsidRoot w:val="007A4DC8"/>
    <w:rsid w:val="00012589"/>
    <w:rsid w:val="00021176"/>
    <w:rsid w:val="0005738C"/>
    <w:rsid w:val="000744BB"/>
    <w:rsid w:val="000854FD"/>
    <w:rsid w:val="00090D2C"/>
    <w:rsid w:val="000A16BC"/>
    <w:rsid w:val="000D73B6"/>
    <w:rsid w:val="000E77EA"/>
    <w:rsid w:val="000F4316"/>
    <w:rsid w:val="000F6E48"/>
    <w:rsid w:val="00101F37"/>
    <w:rsid w:val="00105F75"/>
    <w:rsid w:val="0012646B"/>
    <w:rsid w:val="0014295A"/>
    <w:rsid w:val="00177E52"/>
    <w:rsid w:val="00182B97"/>
    <w:rsid w:val="00182BDE"/>
    <w:rsid w:val="00185DE9"/>
    <w:rsid w:val="001864A2"/>
    <w:rsid w:val="001A3F79"/>
    <w:rsid w:val="001C6FEA"/>
    <w:rsid w:val="001D64EA"/>
    <w:rsid w:val="001E210C"/>
    <w:rsid w:val="001F4814"/>
    <w:rsid w:val="0022630D"/>
    <w:rsid w:val="00240ED3"/>
    <w:rsid w:val="00255709"/>
    <w:rsid w:val="0025583D"/>
    <w:rsid w:val="00281DA8"/>
    <w:rsid w:val="00295FE1"/>
    <w:rsid w:val="002C2F9D"/>
    <w:rsid w:val="002D7161"/>
    <w:rsid w:val="0030757F"/>
    <w:rsid w:val="00314F33"/>
    <w:rsid w:val="0033484A"/>
    <w:rsid w:val="00335E2B"/>
    <w:rsid w:val="00345ED0"/>
    <w:rsid w:val="00360C9A"/>
    <w:rsid w:val="00385F43"/>
    <w:rsid w:val="00390D24"/>
    <w:rsid w:val="003A4F3E"/>
    <w:rsid w:val="003D3615"/>
    <w:rsid w:val="003E4CBA"/>
    <w:rsid w:val="003F5281"/>
    <w:rsid w:val="004017DD"/>
    <w:rsid w:val="00424B59"/>
    <w:rsid w:val="00436D59"/>
    <w:rsid w:val="004517A8"/>
    <w:rsid w:val="00475C32"/>
    <w:rsid w:val="0048677B"/>
    <w:rsid w:val="0049506A"/>
    <w:rsid w:val="004966E0"/>
    <w:rsid w:val="004C2955"/>
    <w:rsid w:val="004D12E2"/>
    <w:rsid w:val="004F6AE3"/>
    <w:rsid w:val="005358E2"/>
    <w:rsid w:val="005424AB"/>
    <w:rsid w:val="00543922"/>
    <w:rsid w:val="005628EE"/>
    <w:rsid w:val="005930D3"/>
    <w:rsid w:val="0059567B"/>
    <w:rsid w:val="005B4C2A"/>
    <w:rsid w:val="005B4DEB"/>
    <w:rsid w:val="00600B75"/>
    <w:rsid w:val="0060610D"/>
    <w:rsid w:val="006070E3"/>
    <w:rsid w:val="00611074"/>
    <w:rsid w:val="00617658"/>
    <w:rsid w:val="00633480"/>
    <w:rsid w:val="00663A5F"/>
    <w:rsid w:val="00673CCF"/>
    <w:rsid w:val="006A3929"/>
    <w:rsid w:val="006A58E5"/>
    <w:rsid w:val="00703084"/>
    <w:rsid w:val="00741AA9"/>
    <w:rsid w:val="007420C9"/>
    <w:rsid w:val="00776C40"/>
    <w:rsid w:val="00795142"/>
    <w:rsid w:val="007A0294"/>
    <w:rsid w:val="007A4DC8"/>
    <w:rsid w:val="007B636B"/>
    <w:rsid w:val="007C3DE9"/>
    <w:rsid w:val="007D0B2C"/>
    <w:rsid w:val="007E3F8D"/>
    <w:rsid w:val="00810345"/>
    <w:rsid w:val="00822B03"/>
    <w:rsid w:val="00823997"/>
    <w:rsid w:val="00823B06"/>
    <w:rsid w:val="008331BF"/>
    <w:rsid w:val="00841E6F"/>
    <w:rsid w:val="00882074"/>
    <w:rsid w:val="008878D7"/>
    <w:rsid w:val="008C2E2D"/>
    <w:rsid w:val="008D6786"/>
    <w:rsid w:val="0091745C"/>
    <w:rsid w:val="0092733C"/>
    <w:rsid w:val="00936BCE"/>
    <w:rsid w:val="009374ED"/>
    <w:rsid w:val="00976E24"/>
    <w:rsid w:val="00985018"/>
    <w:rsid w:val="009A353C"/>
    <w:rsid w:val="009C6564"/>
    <w:rsid w:val="009D7BBC"/>
    <w:rsid w:val="009E0D74"/>
    <w:rsid w:val="009E0F3E"/>
    <w:rsid w:val="009F66B7"/>
    <w:rsid w:val="00A047CE"/>
    <w:rsid w:val="00A16A16"/>
    <w:rsid w:val="00A20575"/>
    <w:rsid w:val="00A242A7"/>
    <w:rsid w:val="00A359E5"/>
    <w:rsid w:val="00A55C7F"/>
    <w:rsid w:val="00A83766"/>
    <w:rsid w:val="00A85266"/>
    <w:rsid w:val="00A92CF8"/>
    <w:rsid w:val="00AA6E76"/>
    <w:rsid w:val="00AB0D5E"/>
    <w:rsid w:val="00AB2941"/>
    <w:rsid w:val="00AE34C9"/>
    <w:rsid w:val="00AE6B87"/>
    <w:rsid w:val="00AF58F5"/>
    <w:rsid w:val="00B01F84"/>
    <w:rsid w:val="00B467B2"/>
    <w:rsid w:val="00B47089"/>
    <w:rsid w:val="00B861F2"/>
    <w:rsid w:val="00B91843"/>
    <w:rsid w:val="00B93283"/>
    <w:rsid w:val="00B972B5"/>
    <w:rsid w:val="00BA5DF7"/>
    <w:rsid w:val="00BB5285"/>
    <w:rsid w:val="00BD35E5"/>
    <w:rsid w:val="00BD45EB"/>
    <w:rsid w:val="00BD5989"/>
    <w:rsid w:val="00BE6138"/>
    <w:rsid w:val="00C95A5F"/>
    <w:rsid w:val="00C95C2B"/>
    <w:rsid w:val="00CA09D4"/>
    <w:rsid w:val="00CA2FFD"/>
    <w:rsid w:val="00CA5EAE"/>
    <w:rsid w:val="00CC5C69"/>
    <w:rsid w:val="00CE0413"/>
    <w:rsid w:val="00D06610"/>
    <w:rsid w:val="00D14E80"/>
    <w:rsid w:val="00D20153"/>
    <w:rsid w:val="00D21C4F"/>
    <w:rsid w:val="00D24106"/>
    <w:rsid w:val="00D30B18"/>
    <w:rsid w:val="00D41E71"/>
    <w:rsid w:val="00D43A22"/>
    <w:rsid w:val="00D633BB"/>
    <w:rsid w:val="00D85C5F"/>
    <w:rsid w:val="00D9081E"/>
    <w:rsid w:val="00D956C1"/>
    <w:rsid w:val="00DA39CC"/>
    <w:rsid w:val="00DC3198"/>
    <w:rsid w:val="00DC50B3"/>
    <w:rsid w:val="00DC6AEF"/>
    <w:rsid w:val="00DD375D"/>
    <w:rsid w:val="00DD3909"/>
    <w:rsid w:val="00DF68E2"/>
    <w:rsid w:val="00E07E69"/>
    <w:rsid w:val="00E322D8"/>
    <w:rsid w:val="00E73FC2"/>
    <w:rsid w:val="00E74E59"/>
    <w:rsid w:val="00E946CA"/>
    <w:rsid w:val="00EB4ADE"/>
    <w:rsid w:val="00EC2A9F"/>
    <w:rsid w:val="00F00496"/>
    <w:rsid w:val="00F267D7"/>
    <w:rsid w:val="00F34927"/>
    <w:rsid w:val="00F40401"/>
    <w:rsid w:val="00F71285"/>
    <w:rsid w:val="00F73D58"/>
    <w:rsid w:val="00F86864"/>
    <w:rsid w:val="00F96A4A"/>
    <w:rsid w:val="00FB27D8"/>
    <w:rsid w:val="00FD3592"/>
    <w:rsid w:val="00FD5C73"/>
    <w:rsid w:val="05C65BD1"/>
    <w:rsid w:val="0C64692A"/>
    <w:rsid w:val="0CB84DD9"/>
    <w:rsid w:val="0FCC7511"/>
    <w:rsid w:val="11FA66A5"/>
    <w:rsid w:val="19F96758"/>
    <w:rsid w:val="1A414C4A"/>
    <w:rsid w:val="22FF3473"/>
    <w:rsid w:val="25F3318F"/>
    <w:rsid w:val="2B092741"/>
    <w:rsid w:val="30F537B2"/>
    <w:rsid w:val="38D00445"/>
    <w:rsid w:val="3A4C3D8B"/>
    <w:rsid w:val="3BF64672"/>
    <w:rsid w:val="3DAB4624"/>
    <w:rsid w:val="411E5BBA"/>
    <w:rsid w:val="414A5853"/>
    <w:rsid w:val="4F2E056F"/>
    <w:rsid w:val="50876E58"/>
    <w:rsid w:val="530F0D63"/>
    <w:rsid w:val="55FE596C"/>
    <w:rsid w:val="64F66E08"/>
    <w:rsid w:val="6D042B59"/>
    <w:rsid w:val="6D54156F"/>
    <w:rsid w:val="6F3E263E"/>
    <w:rsid w:val="70865EDB"/>
    <w:rsid w:val="75484BD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qFormat/>
    <w:uiPriority w:val="99"/>
    <w:pPr>
      <w:ind w:left="100" w:leftChars="2500"/>
    </w:pPr>
    <w:rPr>
      <w:kern w:val="0"/>
      <w:sz w:val="20"/>
    </w:rPr>
  </w:style>
  <w:style w:type="paragraph" w:styleId="3">
    <w:name w:val="Balloon Text"/>
    <w:basedOn w:val="1"/>
    <w:link w:val="16"/>
    <w:semiHidden/>
    <w:qFormat/>
    <w:uiPriority w:val="99"/>
    <w:rPr>
      <w:kern w:val="0"/>
      <w:sz w:val="18"/>
      <w:szCs w:val="18"/>
    </w:rPr>
  </w:style>
  <w:style w:type="paragraph" w:styleId="4">
    <w:name w:val="footer"/>
    <w:basedOn w:val="1"/>
    <w:link w:val="12"/>
    <w:semiHidden/>
    <w:qFormat/>
    <w:uiPriority w:val="99"/>
    <w:pPr>
      <w:tabs>
        <w:tab w:val="center" w:pos="4153"/>
        <w:tab w:val="right" w:pos="8306"/>
      </w:tabs>
      <w:snapToGrid w:val="0"/>
      <w:jc w:val="left"/>
    </w:pPr>
    <w:rPr>
      <w:kern w:val="0"/>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kern w:val="0"/>
      <w:sz w:val="24"/>
      <w:szCs w:val="24"/>
    </w:rPr>
  </w:style>
  <w:style w:type="character" w:styleId="9">
    <w:name w:val="Strong"/>
    <w:qFormat/>
    <w:locked/>
    <w:uiPriority w:val="0"/>
    <w:rPr>
      <w:b/>
    </w:rPr>
  </w:style>
  <w:style w:type="paragraph" w:customStyle="1" w:styleId="10">
    <w:name w:val="Char Char Char"/>
    <w:basedOn w:val="1"/>
    <w:qFormat/>
    <w:uiPriority w:val="99"/>
    <w:rPr>
      <w:rFonts w:ascii="Tahoma" w:hAnsi="Tahoma" w:eastAsia="宋体"/>
      <w:sz w:val="24"/>
    </w:rPr>
  </w:style>
  <w:style w:type="character" w:customStyle="1" w:styleId="11">
    <w:name w:val="页眉 字符"/>
    <w:link w:val="5"/>
    <w:semiHidden/>
    <w:qFormat/>
    <w:locked/>
    <w:uiPriority w:val="99"/>
    <w:rPr>
      <w:rFonts w:ascii="Times New Roman" w:hAnsi="Times New Roman" w:eastAsia="仿宋_GB2312" w:cs="Times New Roman"/>
      <w:sz w:val="18"/>
    </w:rPr>
  </w:style>
  <w:style w:type="character" w:customStyle="1" w:styleId="12">
    <w:name w:val="页脚 字符"/>
    <w:link w:val="4"/>
    <w:semiHidden/>
    <w:qFormat/>
    <w:locked/>
    <w:uiPriority w:val="99"/>
    <w:rPr>
      <w:rFonts w:ascii="Times New Roman" w:hAnsi="Times New Roman" w:eastAsia="仿宋_GB2312" w:cs="Times New Roman"/>
      <w:sz w:val="18"/>
    </w:rPr>
  </w:style>
  <w:style w:type="character" w:customStyle="1" w:styleId="13">
    <w:name w:val="日期 字符"/>
    <w:link w:val="2"/>
    <w:semiHidden/>
    <w:qFormat/>
    <w:locked/>
    <w:uiPriority w:val="99"/>
    <w:rPr>
      <w:rFonts w:ascii="Times New Roman" w:hAnsi="Times New Roman" w:eastAsia="仿宋_GB2312" w:cs="Times New Roman"/>
      <w:sz w:val="20"/>
    </w:rPr>
  </w:style>
  <w:style w:type="paragraph" w:customStyle="1" w:styleId="14">
    <w:name w:val="p0"/>
    <w:basedOn w:val="1"/>
    <w:qFormat/>
    <w:uiPriority w:val="99"/>
    <w:pPr>
      <w:widowControl/>
    </w:pPr>
    <w:rPr>
      <w:rFonts w:eastAsia="宋体"/>
      <w:kern w:val="0"/>
      <w:sz w:val="21"/>
      <w:szCs w:val="21"/>
    </w:rPr>
  </w:style>
  <w:style w:type="paragraph" w:styleId="15">
    <w:name w:val="List Paragraph"/>
    <w:basedOn w:val="1"/>
    <w:qFormat/>
    <w:uiPriority w:val="99"/>
    <w:pPr>
      <w:ind w:firstLine="420" w:firstLineChars="200"/>
    </w:pPr>
  </w:style>
  <w:style w:type="character" w:customStyle="1" w:styleId="16">
    <w:name w:val="批注框文本 字符"/>
    <w:link w:val="3"/>
    <w:semiHidden/>
    <w:qFormat/>
    <w:locked/>
    <w:uiPriority w:val="99"/>
    <w:rPr>
      <w:rFonts w:ascii="Times New Roman" w:hAnsi="Times New Roman" w:eastAsia="仿宋_GB2312"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5384</Words>
  <Characters>5467</Characters>
  <Lines>40</Lines>
  <Paragraphs>11</Paragraphs>
  <TotalTime>2</TotalTime>
  <ScaleCrop>false</ScaleCrop>
  <LinksUpToDate>false</LinksUpToDate>
  <CharactersWithSpaces>5497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2017-06-16T00:04:00Z</dcterms:created>
  <dc:creator>User</dc:creator>
  <cp:lastModifiedBy>Mabel</cp:lastModifiedBy>
  <cp:lastPrinted>2017-02-15T02:21:00Z</cp:lastPrinted>
  <dcterms:modified xsi:type="dcterms:W3CDTF">2024-11-12T11:01:41Z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38F13AF3360245E6BCA8373978C2EB38_12</vt:lpwstr>
  </property>
</Properties>
</file>