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A8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砥砺深耕重知行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笃行不怠奋楫时</w:t>
      </w:r>
    </w:p>
    <w:p w14:paraId="6F725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——三门峡市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甘棠幼儿园</w:t>
      </w:r>
      <w:r>
        <w:rPr>
          <w:rFonts w:hint="eastAsia" w:ascii="仿宋" w:hAnsi="仿宋" w:eastAsia="仿宋" w:cs="仿宋"/>
          <w:sz w:val="32"/>
          <w:szCs w:val="32"/>
        </w:rPr>
        <w:t>新学期教师培训</w:t>
      </w:r>
    </w:p>
    <w:p w14:paraId="4F45B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培训助力成长，谱写精彩华章。为进一步提升全体教师职业素养、专业理论水平和教育实践能力，造就一支师德高尚、爱岗敬业、业务精湛的卓越师资队伍，为幼儿和家长提供更优质的服务，三门峡市实验幼儿园教育集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甘棠幼儿园</w:t>
      </w:r>
      <w:r>
        <w:rPr>
          <w:rFonts w:hint="eastAsia" w:ascii="仿宋" w:hAnsi="仿宋" w:eastAsia="仿宋" w:cs="仿宋"/>
          <w:sz w:val="32"/>
          <w:szCs w:val="32"/>
        </w:rPr>
        <w:t>全体教师于8月19日至23日进行了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为期5天的新学期培训。</w:t>
      </w:r>
    </w:p>
    <w:p w14:paraId="00BD29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通识课培训</w:t>
      </w:r>
    </w:p>
    <w:p w14:paraId="48918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20日上午，在教育局组织的通识课培训中，教师教育科的窦微月老师围绕“心有大我 以文化人”这一主题，以生命成长的角度践行教育家精神，启迪我们作为老师要用坚定的信仰引导人、高尚的人格塑造人、宽广的胸襟包容人、博大的情怀影响人、渊博的学识教育人，践行教育初心，为党育人，为国育才。</w:t>
      </w:r>
    </w:p>
    <w:p w14:paraId="013FD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市一高的高宏群老师以“摭谈中小学教师的写作与投稿”为题，围绕教师“为什么写作、教师怎样写作、教研论文的撰写、怎样投稿”四个话题，通过互动和示例的方式，梳理写作技巧方法和经验心得，进一步促进教师写作能力。</w:t>
      </w:r>
    </w:p>
    <w:p w14:paraId="2FC21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专业课培训研而有思，学有所得。一天半的全市学前教育专业课培训中，实验幼儿园教育集团共有7位省级名师担任讲师，她们结合自身专业特长及丰富的实践经验和老师们共话“指南”理论提升，解读领域核心经验，明晰幼儿的真正需求。专业课培训使教师工作中更有方向、有目标、有抓手，为新学期调整教育行为，关注教育过程质量保驾护航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讲师：王晓《再读〈评估指南〉共研师幼互动》</w:t>
      </w:r>
    </w:p>
    <w:p w14:paraId="123D6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讲师：李萍《幼儿园数学领域核心经验的理解与运用》</w:t>
      </w:r>
    </w:p>
    <w:p w14:paraId="6A298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讲师：李春玲《科学、合理地安排和组织一日生活》</w:t>
      </w:r>
    </w:p>
    <w:p w14:paraId="195E9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讲师：李雪丽《游戏化音乐活动设计与实施策略》</w:t>
      </w:r>
    </w:p>
    <w:p w14:paraId="48B2C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讲师：艾芳《儿童视角下创意戏剧班本课程的探索》</w:t>
      </w:r>
    </w:p>
    <w:p w14:paraId="18DD0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讲师：王小宁《研传统、促传承、共成长—传统文化在幼儿园实施的行与思》</w:t>
      </w:r>
    </w:p>
    <w:p w14:paraId="14928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讲师：王云仙《回归儿童立场的幼儿园环境创设》</w:t>
      </w:r>
    </w:p>
    <w:p w14:paraId="6F072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岗前培训</w:t>
      </w:r>
    </w:p>
    <w:p w14:paraId="64B07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三门峡市实验幼儿园教育集团党委书记、园长陈向荣以《立足实幼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做有情怀的幸福教师》为题，结合实践感悟引导教师懂得“什么是教育情怀、幼儿教师为什么要有情怀”，帮助教师明白如何做有情怀的幸福教师，激励教师将情怀化为行动，用热爱、智慧、关爱、坚守、创新守护每一个孩子的成长和未来。</w:t>
      </w:r>
    </w:p>
    <w:p w14:paraId="03874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三门峡市实验幼儿园党总支书记张祎以“弘扬教育家精神 践行教师誓言”为题进行师德专题培训，张书记深入浅出的阐释了弘扬教育家精神的核心内容，带领全体教师重温《新时代幼儿园教师职业行为十项准则》，强调全体教师要坚守师德底线、规范职业行为，做心中有爱、眼里有光的“四有”好老师。</w:t>
      </w:r>
    </w:p>
    <w:p w14:paraId="767E2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三门峡市实验幼儿园副园长杨娟从管理制度、岗位职责、考核各项标准等方面，带领大家解读各项工作制度，让教师进一步明晰工作任务和职责，在工作中更好的做到心中有目标，行动有方向，落实有标准。</w:t>
      </w:r>
    </w:p>
    <w:p w14:paraId="3B84E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为发挥外出学习教师的辐射带动作用，达到一人学习、大家共享的目标，上学期外出学习的教师将学习心得与大家进行分享，促进教师更新教育理念，提升教育智慧。</w:t>
      </w:r>
    </w:p>
    <w:p w14:paraId="37D3C80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课程培训</w:t>
      </w:r>
    </w:p>
    <w:p w14:paraId="0441B84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课程引领，赋能成长。为进一步推进园本课程建设发展，明确课程的方向、架构与路径，提升教师实施课程的能力。新华报业传媒集团《动漫界幼教365》杂志主编，华东师范大学教育学硕士，南京师范大学访问学者蒲磊及他的专家团队一行三人于8月22日入园带领老师们进行为期一天半园本课程建设第七次研讨活动。</w:t>
      </w:r>
    </w:p>
    <w:p w14:paraId="759CB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蒲老师带领全体教师一起回顾、重温虞永平教授6月份入园指导的重要思想，详细解读了“回归儿童立场，做事要有逻辑”的教育理念。三位专家老师对我园的课程建设提出了具体的指导性建议，期待老师们在今后的课程建设中，跳出思维的桎梏，在持续的思考和探索中精进，让幼儿在有温度、有态度、有深度、有效度的课程中滋养、成长。</w:t>
      </w:r>
    </w:p>
    <w:p w14:paraId="0237336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理论测试</w:t>
      </w:r>
    </w:p>
    <w:p w14:paraId="13EFADC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考促学，以测促教。培训结束后，结合暑期幼儿园三个名师工作室进行的三期《指南》培训要点，老师们进行了理论测试。本次考核采用闭卷答题的形式，考场内井然有序，教师们凭借前期对《指南》知识的学习与掌握，认真思考、沉着应对、专注答题，充分显示了我园教师团队的专业素养。</w:t>
      </w:r>
    </w:p>
    <w:p w14:paraId="0F867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秣马厉兵，砥砺前行。精彩丰富的系列培训滋养了每一位实幼教师的心田，为专业成长又一次指明了方向，相信全体教师都会带着培训的收获，以更广阔的视野、更饱满的热情，将所学所感转化为工作中的生动实践，转化为对每一个孩子的专业守护，笃行不怠，耕耘不止，携手共同书写三门峡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甘棠幼儿园</w:t>
      </w:r>
      <w:r>
        <w:rPr>
          <w:rFonts w:hint="eastAsia" w:ascii="仿宋" w:hAnsi="仿宋" w:eastAsia="仿宋" w:cs="仿宋"/>
          <w:sz w:val="32"/>
          <w:szCs w:val="32"/>
        </w:rPr>
        <w:t>发展的新篇章！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C3C4B7"/>
    <w:multiLevelType w:val="singleLevel"/>
    <w:tmpl w:val="49C3C4B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525BD"/>
    <w:rsid w:val="0A0C75CE"/>
    <w:rsid w:val="533E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2024-11-29T03:20:20Z</dcterms:created>
  <dc:creator>18047</dc:creator>
  <cp:lastModifiedBy>缘来如水</cp:lastModifiedBy>
  <dcterms:modified xsi:type="dcterms:W3CDTF">2024-11-29T03:27:09Z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5FB2D82461904D258E8866606A5F791A_12</vt:lpwstr>
  </property>
</Properties>
</file>