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F0F8">
      <w:p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鸿鹄展翅，名家齐聚 </w:t>
      </w:r>
    </w:p>
    <w:p w14:paraId="1AAA3030">
      <w:p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——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三门峡市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龙湖小学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青年教师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“鸿鹄计划”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名家讲坛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开讲啦</w:t>
      </w:r>
      <w:bookmarkStart w:id="0" w:name="_GoBack"/>
      <w:bookmarkEnd w:id="0"/>
    </w:p>
    <w:p w14:paraId="659CCC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，三门峡市龙湖小学迎来了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“鸿鹄计划”之名家讲坛的首期盛会。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本次特别邀请到三门峡市外国语小学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江上飞老师、孔玲老师、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张丽娜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卫敏老师做客龙湖。  </w:t>
      </w:r>
    </w:p>
    <w:p w14:paraId="0B009D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会议始伊，市龙湖小学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梁欣欣</w:t>
      </w:r>
      <w:r>
        <w:rPr>
          <w:rFonts w:hint="eastAsia" w:ascii="仿宋_GB2312" w:hAnsi="仿宋_GB2312" w:eastAsia="仿宋_GB2312" w:cs="仿宋_GB2312"/>
          <w:sz w:val="32"/>
          <w:szCs w:val="32"/>
        </w:rPr>
        <w:t>副校长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阐述了</w:t>
      </w:r>
      <w:r>
        <w:rPr>
          <w:rFonts w:hint="eastAsia" w:ascii="仿宋_GB2312" w:hAnsi="仿宋_GB2312" w:eastAsia="仿宋_GB2312" w:cs="仿宋_GB2312"/>
          <w:sz w:val="32"/>
          <w:szCs w:val="32"/>
        </w:rPr>
        <w:t>“鸿鹄计划”的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长远</w:t>
      </w:r>
      <w:r>
        <w:rPr>
          <w:rFonts w:hint="eastAsia" w:ascii="仿宋_GB2312" w:hAnsi="仿宋_GB2312" w:eastAsia="仿宋_GB2312" w:cs="仿宋_GB2312"/>
          <w:sz w:val="32"/>
          <w:szCs w:val="32"/>
        </w:rPr>
        <w:t>愿景，强调了青年教师在这一进程中的关键角色。她鼓励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敢于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梦想，勇于实践，共同书写教育新篇章。</w:t>
      </w:r>
    </w:p>
    <w:p w14:paraId="13D616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随后，学校党支部副书记张青松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为讲座专家颁发聘书，彰显了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对师资建设的高度重视与支持。</w:t>
      </w:r>
    </w:p>
    <w:p w14:paraId="42445E4C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智慧盛宴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名家开讲</w:t>
      </w:r>
    </w:p>
    <w:p w14:paraId="7DE42A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张丽娜老师《仰望星空 脚踏实地—我的名师成长之路》</w:t>
      </w:r>
    </w:p>
    <w:p w14:paraId="409F06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江上飞老师《择一事 终一生 追光而行》</w:t>
      </w:r>
    </w:p>
    <w:p w14:paraId="1AF1B8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孔玲老师《课堂组织教学的“点金术”》</w:t>
      </w:r>
    </w:p>
    <w:p w14:paraId="47EAE5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卫敏老师《巧搭架 乐习作》</w:t>
      </w:r>
    </w:p>
    <w:p w14:paraId="47776EF9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四位专家的讲座涵盖了个人成长、教学方法、课堂管理和创意教学等多个维度，为在场青年教师送上了一份份精神食粮。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她</w:t>
      </w:r>
      <w:r>
        <w:rPr>
          <w:rFonts w:hint="eastAsia" w:ascii="仿宋_GB2312" w:hAnsi="仿宋_GB2312" w:eastAsia="仿宋_GB2312" w:cs="仿宋_GB2312"/>
          <w:sz w:val="32"/>
          <w:szCs w:val="32"/>
        </w:rPr>
        <w:t>们或分享自身经历，或剖析教育现象，或传授实用技巧，各具特色，精彩纷呈，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深受青年教师喜爱，</w:t>
      </w:r>
      <w:r>
        <w:rPr>
          <w:rFonts w:hint="eastAsia" w:ascii="仿宋_GB2312" w:hAnsi="仿宋_GB2312" w:eastAsia="仿宋_GB2312" w:cs="仿宋_GB2312"/>
          <w:sz w:val="32"/>
          <w:szCs w:val="32"/>
        </w:rPr>
        <w:t>赢得了阵阵掌声。</w:t>
      </w:r>
    </w:p>
    <w:p w14:paraId="1FB2958B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对话前沿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问诊课堂</w:t>
      </w:r>
    </w:p>
    <w:p w14:paraId="563372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讲座后的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“问诊课堂”环节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纷纷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提出了在教学实践中遇到的具体问题和挑战，而专家们则一一给出精辟分析与切实建议，现场氛围热烈，思想碰撞频繁。</w:t>
      </w:r>
    </w:p>
    <w:p w14:paraId="49C42A9B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巧思荟萃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妙招分享</w:t>
      </w:r>
    </w:p>
    <w:p w14:paraId="40B71D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在最后的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“妙招分享”环节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，青年教师们走上前台，自信地分享了各自在教学、教研中的心得与小技巧。无论是新颖的教学设计，还是高效的班级管理法，都体现了他们对教育事业的热爱与创新精神。</w:t>
      </w:r>
    </w:p>
    <w:p w14:paraId="383D83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首期</w:t>
      </w:r>
      <w:r>
        <w:rPr>
          <w:rFonts w:hint="eastAsia" w:ascii="仿宋_GB2312" w:hAnsi="仿宋_GB2312" w:eastAsia="仿宋_GB2312" w:cs="仿宋_GB2312"/>
          <w:sz w:val="32"/>
          <w:szCs w:val="32"/>
        </w:rPr>
        <w:t>名家讲坛的成功举办，标志着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龙湖小学在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教师队伍建设方面迈出了坚实的步伐。青年教师们不仅收获了宝贵的知识与经验，更受到了极大的鼓舞与启发。在后续的发展中，龙湖小学将持续优化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“鸿鹄计划”，提供更多元化、个性化的培训与支持，助力每一位教师实现个人职业生涯的跃升，共同开创教育的美好未来。</w:t>
      </w:r>
    </w:p>
    <w:p w14:paraId="68307F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jU3MzcxMjE1MzZhYmMyMDI5MmRkMzE4ZGM1Y2MifQ=="/>
  </w:docVars>
  <w:rsids>
    <w:rsidRoot w:val="00000000"/>
    <w:rsid w:val="1D297B26"/>
    <w:rsid w:val="3F9E282B"/>
    <w:rsid w:val="3FD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2024-11-01T06:56:08Z</dcterms:created>
  <dc:creator>Administrator</dc:creator>
  <cp:lastModifiedBy>金珊</cp:lastModifiedBy>
  <dcterms:modified xsi:type="dcterms:W3CDTF">2024-11-01T08:28:41Z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C3FD47FC1AF948BEA3157183E625300C_12</vt:lpwstr>
  </property>
</Properties>
</file>